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A8B1" w14:textId="77777777" w:rsidR="000E5558" w:rsidRPr="00157E53" w:rsidRDefault="000E5558" w:rsidP="000E5558">
      <w:pPr>
        <w:pStyle w:val="Default"/>
        <w:spacing w:after="180" w:line="360" w:lineRule="auto"/>
        <w:rPr>
          <w:rFonts w:ascii="Arial" w:hAnsi="Arial" w:cs="Arial"/>
          <w:b/>
          <w:bCs/>
          <w:color w:val="auto"/>
          <w:sz w:val="28"/>
          <w:szCs w:val="28"/>
        </w:rPr>
      </w:pPr>
      <w:r w:rsidRPr="00157E53">
        <w:rPr>
          <w:rFonts w:ascii="Arial" w:hAnsi="Arial" w:cs="Arial"/>
          <w:b/>
          <w:bCs/>
          <w:color w:val="auto"/>
          <w:sz w:val="28"/>
          <w:szCs w:val="28"/>
        </w:rPr>
        <w:t xml:space="preserve">Safeguarding Children, Young People and Vulnerable Adults Policy for </w:t>
      </w:r>
      <w:r w:rsidR="00A53743">
        <w:rPr>
          <w:rFonts w:ascii="Arial" w:hAnsi="Arial" w:cs="Arial"/>
          <w:b/>
          <w:bCs/>
          <w:color w:val="auto"/>
          <w:sz w:val="28"/>
          <w:szCs w:val="28"/>
        </w:rPr>
        <w:t xml:space="preserve">the </w:t>
      </w:r>
      <w:r w:rsidR="00A44433">
        <w:rPr>
          <w:rFonts w:ascii="Arial" w:hAnsi="Arial" w:cs="Arial"/>
          <w:b/>
          <w:bCs/>
          <w:color w:val="auto"/>
          <w:sz w:val="28"/>
          <w:szCs w:val="28"/>
        </w:rPr>
        <w:t>Sutton</w:t>
      </w:r>
      <w:r w:rsidRPr="00157E53">
        <w:rPr>
          <w:rFonts w:ascii="Arial" w:hAnsi="Arial" w:cs="Arial"/>
          <w:b/>
          <w:bCs/>
          <w:color w:val="auto"/>
          <w:sz w:val="28"/>
          <w:szCs w:val="28"/>
        </w:rPr>
        <w:t xml:space="preserve"> Circuit </w:t>
      </w:r>
    </w:p>
    <w:p w14:paraId="029FA8B2" w14:textId="0BC50696" w:rsidR="00157E53" w:rsidRDefault="000E5558" w:rsidP="000E5558">
      <w:pPr>
        <w:pStyle w:val="Default"/>
        <w:spacing w:line="360" w:lineRule="auto"/>
        <w:rPr>
          <w:rFonts w:ascii="Arial" w:hAnsi="Arial" w:cs="Arial"/>
          <w:color w:val="auto"/>
          <w:sz w:val="22"/>
          <w:szCs w:val="22"/>
        </w:rPr>
      </w:pPr>
      <w:r w:rsidRPr="00EF1937">
        <w:rPr>
          <w:rFonts w:ascii="Arial" w:hAnsi="Arial" w:cs="Arial"/>
          <w:color w:val="auto"/>
          <w:sz w:val="22"/>
          <w:szCs w:val="22"/>
        </w:rPr>
        <w:t>This policy was agreed at the Circuit Meeting held on</w:t>
      </w:r>
      <w:r w:rsidR="00FE1AD5">
        <w:rPr>
          <w:rFonts w:ascii="Arial" w:hAnsi="Arial" w:cs="Arial"/>
          <w:color w:val="auto"/>
          <w:sz w:val="22"/>
          <w:szCs w:val="22"/>
        </w:rPr>
        <w:t xml:space="preserve"> 3</w:t>
      </w:r>
      <w:r w:rsidR="00FE1AD5" w:rsidRPr="00FE1AD5">
        <w:rPr>
          <w:rFonts w:ascii="Arial" w:hAnsi="Arial" w:cs="Arial"/>
          <w:color w:val="auto"/>
          <w:sz w:val="22"/>
          <w:szCs w:val="22"/>
          <w:vertAlign w:val="superscript"/>
        </w:rPr>
        <w:t>rd</w:t>
      </w:r>
      <w:r w:rsidR="00A53743">
        <w:rPr>
          <w:rFonts w:ascii="Arial" w:hAnsi="Arial" w:cs="Arial"/>
          <w:color w:val="auto"/>
          <w:sz w:val="22"/>
          <w:szCs w:val="22"/>
        </w:rPr>
        <w:t xml:space="preserve"> </w:t>
      </w:r>
      <w:r w:rsidR="00FC1D19">
        <w:rPr>
          <w:rFonts w:ascii="Arial" w:hAnsi="Arial" w:cs="Arial"/>
          <w:color w:val="auto"/>
          <w:sz w:val="22"/>
          <w:szCs w:val="22"/>
        </w:rPr>
        <w:t>February</w:t>
      </w:r>
      <w:r w:rsidR="00A53743">
        <w:rPr>
          <w:rFonts w:ascii="Arial" w:hAnsi="Arial" w:cs="Arial"/>
          <w:color w:val="auto"/>
          <w:sz w:val="22"/>
          <w:szCs w:val="22"/>
        </w:rPr>
        <w:t xml:space="preserve"> 20</w:t>
      </w:r>
      <w:r w:rsidR="00FC1D19">
        <w:rPr>
          <w:rFonts w:ascii="Arial" w:hAnsi="Arial" w:cs="Arial"/>
          <w:color w:val="auto"/>
          <w:sz w:val="22"/>
          <w:szCs w:val="22"/>
        </w:rPr>
        <w:t>2</w:t>
      </w:r>
      <w:r w:rsidR="00FE1AD5">
        <w:rPr>
          <w:rFonts w:ascii="Arial" w:hAnsi="Arial" w:cs="Arial"/>
          <w:color w:val="auto"/>
          <w:sz w:val="22"/>
          <w:szCs w:val="22"/>
        </w:rPr>
        <w:t>2</w:t>
      </w:r>
      <w:r w:rsidRPr="00EF1937">
        <w:rPr>
          <w:rFonts w:ascii="Arial" w:hAnsi="Arial" w:cs="Arial"/>
          <w:color w:val="auto"/>
          <w:sz w:val="22"/>
          <w:szCs w:val="22"/>
        </w:rPr>
        <w:t xml:space="preserve"> </w:t>
      </w:r>
    </w:p>
    <w:p w14:paraId="029FA8B3" w14:textId="77777777" w:rsidR="00157E53" w:rsidRDefault="00157E53" w:rsidP="000E5558">
      <w:pPr>
        <w:pStyle w:val="Default"/>
        <w:spacing w:line="360" w:lineRule="auto"/>
        <w:rPr>
          <w:rFonts w:ascii="Arial" w:hAnsi="Arial" w:cs="Arial"/>
          <w:color w:val="auto"/>
          <w:sz w:val="22"/>
          <w:szCs w:val="22"/>
        </w:rPr>
      </w:pPr>
    </w:p>
    <w:p w14:paraId="029FA8B4" w14:textId="5C03938F" w:rsidR="000E5558" w:rsidRPr="00EF1937" w:rsidRDefault="000E5558" w:rsidP="000E5558">
      <w:pPr>
        <w:pStyle w:val="Default"/>
        <w:spacing w:line="360" w:lineRule="auto"/>
        <w:rPr>
          <w:rFonts w:ascii="Arial" w:hAnsi="Arial" w:cs="Arial"/>
          <w:color w:val="auto"/>
          <w:sz w:val="22"/>
          <w:szCs w:val="22"/>
        </w:rPr>
      </w:pPr>
      <w:r w:rsidRPr="00EF1937">
        <w:rPr>
          <w:rFonts w:ascii="Arial" w:hAnsi="Arial" w:cs="Arial"/>
          <w:color w:val="auto"/>
          <w:sz w:val="22"/>
          <w:szCs w:val="22"/>
        </w:rPr>
        <w:t xml:space="preserve">It will be reviewed </w:t>
      </w:r>
      <w:r w:rsidR="00A53743">
        <w:rPr>
          <w:rFonts w:ascii="Arial" w:hAnsi="Arial" w:cs="Arial"/>
          <w:color w:val="auto"/>
          <w:sz w:val="22"/>
          <w:szCs w:val="22"/>
        </w:rPr>
        <w:t>at the February 20</w:t>
      </w:r>
      <w:r w:rsidR="00FC1D19">
        <w:rPr>
          <w:rFonts w:ascii="Arial" w:hAnsi="Arial" w:cs="Arial"/>
          <w:color w:val="auto"/>
          <w:sz w:val="22"/>
          <w:szCs w:val="22"/>
        </w:rPr>
        <w:t>2</w:t>
      </w:r>
      <w:r w:rsidR="00FE1AD5">
        <w:rPr>
          <w:rFonts w:ascii="Arial" w:hAnsi="Arial" w:cs="Arial"/>
          <w:color w:val="auto"/>
          <w:sz w:val="22"/>
          <w:szCs w:val="22"/>
        </w:rPr>
        <w:t>3</w:t>
      </w:r>
      <w:r w:rsidR="00A53743">
        <w:rPr>
          <w:rFonts w:ascii="Arial" w:hAnsi="Arial" w:cs="Arial"/>
          <w:color w:val="auto"/>
          <w:sz w:val="22"/>
          <w:szCs w:val="22"/>
        </w:rPr>
        <w:t xml:space="preserve"> Circuit Meeting</w:t>
      </w:r>
      <w:r w:rsidRPr="00EF1937">
        <w:rPr>
          <w:rFonts w:ascii="Arial" w:hAnsi="Arial" w:cs="Arial"/>
          <w:color w:val="auto"/>
          <w:sz w:val="22"/>
          <w:szCs w:val="22"/>
        </w:rPr>
        <w:t xml:space="preserve"> </w:t>
      </w:r>
    </w:p>
    <w:p w14:paraId="029FA8B5" w14:textId="77777777" w:rsidR="000E5558" w:rsidRDefault="000E5558" w:rsidP="000E5558">
      <w:pPr>
        <w:pStyle w:val="Default"/>
        <w:spacing w:line="360" w:lineRule="auto"/>
        <w:rPr>
          <w:rFonts w:ascii="Arial" w:hAnsi="Arial" w:cs="Arial"/>
          <w:color w:val="auto"/>
          <w:sz w:val="22"/>
          <w:szCs w:val="22"/>
        </w:rPr>
      </w:pPr>
    </w:p>
    <w:p w14:paraId="029FA8B6" w14:textId="77777777" w:rsidR="00423D06" w:rsidRPr="00EF1937" w:rsidRDefault="00423D06" w:rsidP="000E5558">
      <w:pPr>
        <w:pStyle w:val="Default"/>
        <w:spacing w:line="360" w:lineRule="auto"/>
        <w:rPr>
          <w:rFonts w:ascii="Arial" w:hAnsi="Arial" w:cs="Arial"/>
          <w:color w:val="auto"/>
          <w:sz w:val="22"/>
          <w:szCs w:val="22"/>
        </w:rPr>
      </w:pPr>
    </w:p>
    <w:p w14:paraId="029FA8B7" w14:textId="77777777" w:rsidR="000E5558" w:rsidRPr="00EF1937" w:rsidRDefault="000E5558" w:rsidP="002A3A99">
      <w:pPr>
        <w:pStyle w:val="Default"/>
        <w:numPr>
          <w:ilvl w:val="2"/>
          <w:numId w:val="4"/>
        </w:numPr>
        <w:spacing w:after="180" w:line="360" w:lineRule="auto"/>
        <w:ind w:left="851" w:hanging="875"/>
        <w:rPr>
          <w:rFonts w:ascii="Arial" w:hAnsi="Arial" w:cs="Arial"/>
          <w:b/>
          <w:bCs/>
          <w:color w:val="auto"/>
          <w:sz w:val="22"/>
          <w:szCs w:val="22"/>
        </w:rPr>
      </w:pPr>
      <w:r w:rsidRPr="00EF1937">
        <w:rPr>
          <w:rFonts w:ascii="Arial" w:hAnsi="Arial" w:cs="Arial"/>
          <w:b/>
          <w:bCs/>
          <w:color w:val="auto"/>
          <w:sz w:val="22"/>
          <w:szCs w:val="22"/>
        </w:rPr>
        <w:t>The Policy</w:t>
      </w:r>
    </w:p>
    <w:p w14:paraId="029FA8B8" w14:textId="77777777" w:rsidR="000E5558" w:rsidRPr="00EF1937" w:rsidRDefault="000E5558" w:rsidP="00AB7391">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029FA8B9" w14:textId="77777777" w:rsidR="000E5558" w:rsidRPr="00EF1937" w:rsidRDefault="000E5558" w:rsidP="00AB7391">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The </w:t>
      </w:r>
      <w:r w:rsidR="00A44433">
        <w:rPr>
          <w:rFonts w:ascii="Arial" w:hAnsi="Arial" w:cs="Arial"/>
          <w:color w:val="auto"/>
          <w:sz w:val="22"/>
          <w:szCs w:val="22"/>
        </w:rPr>
        <w:t>Sutton</w:t>
      </w:r>
      <w:r w:rsidRPr="00EF1937">
        <w:rPr>
          <w:rFonts w:ascii="Arial" w:hAnsi="Arial" w:cs="Arial"/>
          <w:color w:val="auto"/>
          <w:sz w:val="22"/>
          <w:szCs w:val="22"/>
        </w:rPr>
        <w:t xml:space="preserve"> Circuit is committed to the safeguarding and protection of all children, young people and adults and affirms that the needs of children or of people when they are vulnerable and at risk are paramount. </w:t>
      </w:r>
    </w:p>
    <w:p w14:paraId="029FA8BA" w14:textId="77777777" w:rsidR="000E5558" w:rsidRPr="00EF1937" w:rsidRDefault="000E5558" w:rsidP="00AB7391">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The </w:t>
      </w:r>
      <w:r w:rsidR="00A44433">
        <w:rPr>
          <w:rFonts w:ascii="Arial" w:hAnsi="Arial" w:cs="Arial"/>
          <w:color w:val="auto"/>
          <w:sz w:val="22"/>
          <w:szCs w:val="22"/>
        </w:rPr>
        <w:t>Sutton</w:t>
      </w:r>
      <w:r w:rsidRPr="00EF1937">
        <w:rPr>
          <w:rFonts w:ascii="Arial" w:hAnsi="Arial" w:cs="Arial"/>
          <w:color w:val="auto"/>
          <w:sz w:val="22"/>
          <w:szCs w:val="22"/>
        </w:rPr>
        <w:t xml:space="preserve"> 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This policy addresses the safeguarding of children, young </w:t>
      </w:r>
      <w:proofErr w:type="gramStart"/>
      <w:r w:rsidRPr="00EF1937">
        <w:rPr>
          <w:rFonts w:ascii="Arial" w:hAnsi="Arial" w:cs="Arial"/>
          <w:color w:val="auto"/>
          <w:sz w:val="22"/>
          <w:szCs w:val="22"/>
        </w:rPr>
        <w:t>people</w:t>
      </w:r>
      <w:proofErr w:type="gramEnd"/>
      <w:r w:rsidRPr="00EF1937">
        <w:rPr>
          <w:rFonts w:ascii="Arial" w:hAnsi="Arial" w:cs="Arial"/>
          <w:color w:val="auto"/>
          <w:sz w:val="22"/>
          <w:szCs w:val="22"/>
        </w:rPr>
        <w:t xml:space="preserve"> and vulnerable adults. It is intended to be a dynamic policy. It is intended to support the Church in being a safe, </w:t>
      </w:r>
      <w:proofErr w:type="gramStart"/>
      <w:r w:rsidRPr="00EF1937">
        <w:rPr>
          <w:rFonts w:ascii="Arial" w:hAnsi="Arial" w:cs="Arial"/>
          <w:color w:val="auto"/>
          <w:sz w:val="22"/>
          <w:szCs w:val="22"/>
        </w:rPr>
        <w:t>supportive</w:t>
      </w:r>
      <w:proofErr w:type="gramEnd"/>
      <w:r w:rsidRPr="00EF1937">
        <w:rPr>
          <w:rFonts w:ascii="Arial" w:hAnsi="Arial" w:cs="Arial"/>
          <w:color w:val="auto"/>
          <w:sz w:val="22"/>
          <w:szCs w:val="22"/>
        </w:rPr>
        <w:t xml:space="preserve"> and caring community for children, young people, vulnerable adults, for survivors of abuse, for communities and for those affected by abuse. </w:t>
      </w:r>
    </w:p>
    <w:p w14:paraId="029FA8BB" w14:textId="77777777" w:rsidR="000E5558" w:rsidRPr="00EF1937" w:rsidRDefault="000E5558" w:rsidP="00AB7391">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The </w:t>
      </w:r>
      <w:r w:rsidR="00A44433">
        <w:rPr>
          <w:rFonts w:ascii="Arial" w:hAnsi="Arial" w:cs="Arial"/>
          <w:color w:val="auto"/>
          <w:sz w:val="22"/>
          <w:szCs w:val="22"/>
        </w:rPr>
        <w:t>Sutton</w:t>
      </w:r>
      <w:r w:rsidRPr="00EF1937">
        <w:rPr>
          <w:rFonts w:ascii="Arial" w:hAnsi="Arial" w:cs="Arial"/>
          <w:color w:val="auto"/>
          <w:sz w:val="22"/>
          <w:szCs w:val="22"/>
        </w:rPr>
        <w:t xml:space="preserve"> Circuit fully agrees with the statement reiterated in </w:t>
      </w:r>
      <w:r w:rsidRPr="00EF1937">
        <w:rPr>
          <w:rFonts w:ascii="Arial" w:hAnsi="Arial" w:cs="Arial"/>
          <w:i/>
          <w:iCs/>
          <w:color w:val="auto"/>
          <w:sz w:val="22"/>
          <w:szCs w:val="22"/>
        </w:rPr>
        <w:t xml:space="preserve">Creating Safer Space </w:t>
      </w:r>
      <w:r w:rsidRPr="00EF1937">
        <w:rPr>
          <w:rFonts w:ascii="Arial" w:hAnsi="Arial" w:cs="Arial"/>
          <w:color w:val="auto"/>
          <w:sz w:val="22"/>
          <w:szCs w:val="22"/>
        </w:rPr>
        <w:t xml:space="preserve">2007: </w:t>
      </w:r>
    </w:p>
    <w:p w14:paraId="029FA8BC" w14:textId="77777777" w:rsidR="000E5558" w:rsidRPr="00EF1937" w:rsidRDefault="000E5558" w:rsidP="00AB7391">
      <w:pPr>
        <w:pStyle w:val="Default"/>
        <w:spacing w:after="180" w:line="360" w:lineRule="auto"/>
        <w:rPr>
          <w:rFonts w:ascii="Arial" w:hAnsi="Arial" w:cs="Arial"/>
          <w:i/>
          <w:iCs/>
          <w:color w:val="auto"/>
          <w:sz w:val="22"/>
          <w:szCs w:val="22"/>
        </w:rPr>
      </w:pPr>
      <w:r w:rsidRPr="00EF1937">
        <w:rPr>
          <w:rFonts w:ascii="Arial" w:hAnsi="Arial" w:cs="Arial"/>
          <w:i/>
          <w:iCs/>
          <w:color w:val="auto"/>
          <w:sz w:val="22"/>
          <w:szCs w:val="22"/>
        </w:rPr>
        <w:t xml:space="preserve">As the people of the Methodist </w:t>
      </w:r>
      <w:proofErr w:type="gramStart"/>
      <w:r w:rsidRPr="00EF1937">
        <w:rPr>
          <w:rFonts w:ascii="Arial" w:hAnsi="Arial" w:cs="Arial"/>
          <w:i/>
          <w:iCs/>
          <w:color w:val="auto"/>
          <w:sz w:val="22"/>
          <w:szCs w:val="22"/>
        </w:rPr>
        <w:t>Church</w:t>
      </w:r>
      <w:proofErr w:type="gramEnd"/>
      <w:r w:rsidRPr="00EF1937">
        <w:rPr>
          <w:rFonts w:ascii="Arial" w:hAnsi="Arial" w:cs="Arial"/>
          <w:i/>
          <w:iCs/>
          <w:color w:val="auto"/>
          <w:sz w:val="22"/>
          <w:szCs w:val="22"/>
        </w:rPr>
        <w:t xml:space="preserve"> we are concerned with the wholeness of each individual within God’s purpose for everyone. We seek to safeguard all members of the church community of all ages. </w:t>
      </w:r>
    </w:p>
    <w:p w14:paraId="029FA8BD" w14:textId="77777777" w:rsidR="0003070C" w:rsidRDefault="00A44433" w:rsidP="00AB7391">
      <w:pPr>
        <w:pStyle w:val="Default"/>
        <w:spacing w:after="180" w:line="360" w:lineRule="auto"/>
        <w:rPr>
          <w:rFonts w:ascii="Arial" w:hAnsi="Arial" w:cs="Arial"/>
          <w:color w:val="auto"/>
          <w:sz w:val="22"/>
          <w:szCs w:val="22"/>
        </w:rPr>
      </w:pPr>
      <w:r>
        <w:rPr>
          <w:rFonts w:ascii="Arial" w:hAnsi="Arial" w:cs="Arial"/>
          <w:color w:val="auto"/>
          <w:sz w:val="22"/>
          <w:szCs w:val="22"/>
        </w:rPr>
        <w:br/>
        <w:t xml:space="preserve">The Sutton </w:t>
      </w:r>
      <w:r w:rsidR="000E5558" w:rsidRPr="00EF1937">
        <w:rPr>
          <w:rFonts w:ascii="Arial" w:hAnsi="Arial" w:cs="Arial"/>
          <w:color w:val="auto"/>
          <w:sz w:val="22"/>
          <w:szCs w:val="22"/>
        </w:rPr>
        <w:t xml:space="preserve">Circuit recognises the serious issue of the abuse of children and vulnerable adults and recognises that this may take the form of physical, emotional, sexual, financial, spiritual, discriminatory, </w:t>
      </w:r>
      <w:proofErr w:type="gramStart"/>
      <w:r w:rsidR="000E5558" w:rsidRPr="00EF1937">
        <w:rPr>
          <w:rFonts w:ascii="Arial" w:hAnsi="Arial" w:cs="Arial"/>
          <w:color w:val="auto"/>
          <w:sz w:val="22"/>
          <w:szCs w:val="22"/>
        </w:rPr>
        <w:t>domestic</w:t>
      </w:r>
      <w:proofErr w:type="gramEnd"/>
      <w:r w:rsidR="000E5558" w:rsidRPr="00EF1937">
        <w:rPr>
          <w:rFonts w:ascii="Arial" w:hAnsi="Arial" w:cs="Arial"/>
          <w:color w:val="auto"/>
          <w:sz w:val="22"/>
          <w:szCs w:val="22"/>
        </w:rPr>
        <w:t xml:space="preserve">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000E5558" w:rsidRPr="00EF1937">
        <w:rPr>
          <w:rFonts w:ascii="Arial" w:hAnsi="Arial" w:cs="Arial"/>
          <w:color w:val="auto"/>
          <w:sz w:val="22"/>
          <w:szCs w:val="22"/>
        </w:rPr>
        <w:t>communities</w:t>
      </w:r>
      <w:proofErr w:type="gramEnd"/>
      <w:r w:rsidR="000E5558" w:rsidRPr="00EF1937">
        <w:rPr>
          <w:rFonts w:ascii="Arial" w:hAnsi="Arial" w:cs="Arial"/>
          <w:color w:val="auto"/>
          <w:sz w:val="22"/>
          <w:szCs w:val="22"/>
        </w:rPr>
        <w:t xml:space="preserve"> and those who care about them. It takes seriously the issues of promotion of welfare so that each of us can reach our full potential in God’s grace. </w:t>
      </w:r>
    </w:p>
    <w:p w14:paraId="029FA8BE" w14:textId="266D79E8" w:rsidR="000E5558" w:rsidRPr="00EF1937" w:rsidRDefault="009C764E" w:rsidP="005B4D9B">
      <w:pPr>
        <w:rPr>
          <w:rFonts w:ascii="Arial" w:hAnsi="Arial" w:cs="Arial"/>
        </w:rPr>
      </w:pPr>
      <w:r>
        <w:rPr>
          <w:rFonts w:ascii="Arial" w:hAnsi="Arial" w:cs="Arial"/>
        </w:rPr>
        <w:br w:type="page"/>
      </w:r>
      <w:r w:rsidR="00A44433">
        <w:rPr>
          <w:rFonts w:ascii="Arial" w:hAnsi="Arial" w:cs="Arial"/>
        </w:rPr>
        <w:lastRenderedPageBreak/>
        <w:t xml:space="preserve">The Sutton </w:t>
      </w:r>
      <w:r w:rsidR="000E5558" w:rsidRPr="00EF1937">
        <w:rPr>
          <w:rFonts w:ascii="Arial" w:hAnsi="Arial" w:cs="Arial"/>
        </w:rPr>
        <w:t xml:space="preserve">Circuit commits itself to: </w:t>
      </w:r>
    </w:p>
    <w:p w14:paraId="029FA8BF" w14:textId="77777777" w:rsidR="000E5558" w:rsidRPr="00EF1937" w:rsidRDefault="000E5558" w:rsidP="00AC5116">
      <w:pPr>
        <w:pStyle w:val="Default"/>
        <w:numPr>
          <w:ilvl w:val="0"/>
          <w:numId w:val="8"/>
        </w:numPr>
        <w:spacing w:after="180" w:line="360" w:lineRule="auto"/>
        <w:ind w:left="851" w:hanging="851"/>
        <w:rPr>
          <w:rFonts w:ascii="Arial" w:hAnsi="Arial" w:cs="Arial"/>
          <w:color w:val="auto"/>
          <w:sz w:val="22"/>
          <w:szCs w:val="22"/>
        </w:rPr>
      </w:pPr>
      <w:r w:rsidRPr="00EF1937">
        <w:rPr>
          <w:rFonts w:ascii="Arial" w:hAnsi="Arial" w:cs="Arial"/>
          <w:b/>
          <w:bCs/>
          <w:color w:val="auto"/>
          <w:sz w:val="22"/>
          <w:szCs w:val="22"/>
        </w:rPr>
        <w:t xml:space="preserve">RESPOND </w:t>
      </w:r>
      <w:r w:rsidRPr="00EF1937">
        <w:rPr>
          <w:rFonts w:ascii="Arial" w:hAnsi="Arial" w:cs="Arial"/>
          <w:color w:val="auto"/>
          <w:sz w:val="22"/>
          <w:szCs w:val="22"/>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029FA8C0" w14:textId="77777777" w:rsidR="000E5558" w:rsidRPr="00EF1937" w:rsidRDefault="000E5558" w:rsidP="00AC5116">
      <w:pPr>
        <w:pStyle w:val="Default"/>
        <w:numPr>
          <w:ilvl w:val="0"/>
          <w:numId w:val="8"/>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the </w:t>
      </w:r>
      <w:r w:rsidRPr="00EF1937">
        <w:rPr>
          <w:rFonts w:ascii="Arial" w:hAnsi="Arial" w:cs="Arial"/>
          <w:b/>
          <w:bCs/>
          <w:color w:val="auto"/>
          <w:sz w:val="22"/>
          <w:szCs w:val="22"/>
        </w:rPr>
        <w:t xml:space="preserve">IMPLEMENTATION </w:t>
      </w:r>
      <w:r w:rsidRPr="00EF1937">
        <w:rPr>
          <w:rFonts w:ascii="Arial" w:hAnsi="Arial" w:cs="Arial"/>
          <w:color w:val="auto"/>
          <w:sz w:val="22"/>
          <w:szCs w:val="22"/>
        </w:rPr>
        <w:t xml:space="preserve">of Connexional Safeguarding </w:t>
      </w:r>
      <w:proofErr w:type="gramStart"/>
      <w:r w:rsidRPr="00EF1937">
        <w:rPr>
          <w:rFonts w:ascii="Arial" w:hAnsi="Arial" w:cs="Arial"/>
          <w:color w:val="auto"/>
          <w:sz w:val="22"/>
          <w:szCs w:val="22"/>
        </w:rPr>
        <w:t>Policy;</w:t>
      </w:r>
      <w:proofErr w:type="gramEnd"/>
      <w:r w:rsidRPr="00EF1937">
        <w:rPr>
          <w:rFonts w:ascii="Arial" w:hAnsi="Arial" w:cs="Arial"/>
          <w:color w:val="auto"/>
          <w:sz w:val="22"/>
          <w:szCs w:val="22"/>
        </w:rPr>
        <w:t xml:space="preserve"> government legislation and guidance and safe practice in the circuit and in the churches. </w:t>
      </w:r>
    </w:p>
    <w:p w14:paraId="029FA8C1" w14:textId="77777777" w:rsidR="000E5558" w:rsidRPr="00EF1937" w:rsidRDefault="000E5558" w:rsidP="00AC5116">
      <w:pPr>
        <w:pStyle w:val="Default"/>
        <w:numPr>
          <w:ilvl w:val="0"/>
          <w:numId w:val="8"/>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 xml:space="preserve">The </w:t>
      </w:r>
      <w:r w:rsidRPr="00EF1937">
        <w:rPr>
          <w:rFonts w:ascii="Arial" w:hAnsi="Arial" w:cs="Arial"/>
          <w:b/>
          <w:bCs/>
          <w:color w:val="auto"/>
          <w:sz w:val="22"/>
          <w:szCs w:val="22"/>
        </w:rPr>
        <w:t xml:space="preserve">PROVISION </w:t>
      </w:r>
      <w:r w:rsidRPr="00EF1937">
        <w:rPr>
          <w:rFonts w:ascii="Arial" w:hAnsi="Arial" w:cs="Arial"/>
          <w:color w:val="auto"/>
          <w:sz w:val="22"/>
          <w:szCs w:val="22"/>
        </w:rPr>
        <w:t xml:space="preserve">of support, advice and training for lay and ordained people that will ensure people are clear and confident about their roles and responsibilities in safeguarding and promoting the welfare of children and adults who may be vulnerable. </w:t>
      </w:r>
    </w:p>
    <w:p w14:paraId="029FA8C2" w14:textId="77777777" w:rsidR="000E5558" w:rsidRPr="00EF1937" w:rsidRDefault="000E5558" w:rsidP="00AC5116">
      <w:pPr>
        <w:pStyle w:val="NoSpacing"/>
        <w:numPr>
          <w:ilvl w:val="0"/>
          <w:numId w:val="8"/>
        </w:numPr>
        <w:spacing w:after="180" w:line="276" w:lineRule="auto"/>
        <w:ind w:left="851" w:hanging="851"/>
        <w:rPr>
          <w:rFonts w:ascii="Arial" w:hAnsi="Arial" w:cs="Arial"/>
        </w:rPr>
      </w:pPr>
      <w:r w:rsidRPr="00EF1937">
        <w:rPr>
          <w:rFonts w:ascii="Arial" w:hAnsi="Arial" w:cs="Arial"/>
          <w:b/>
          <w:bCs/>
        </w:rPr>
        <w:t>AFFIRMS</w:t>
      </w:r>
      <w:r w:rsidRPr="00EF1937">
        <w:rPr>
          <w:rFonts w:ascii="Arial" w:hAnsi="Arial" w:cs="Arial"/>
        </w:rPr>
        <w:t xml:space="preserve"> and gives thanks for the work of those who are workers with children and vulnerable adults and acknowledges the shared responsibility of us all for safeguarding children, young people and vulnerable adults who are on our premises.</w:t>
      </w:r>
    </w:p>
    <w:p w14:paraId="029FA8C3" w14:textId="77777777" w:rsidR="000E5558" w:rsidRPr="00EF1937" w:rsidRDefault="000E5558" w:rsidP="0003070C">
      <w:pPr>
        <w:pStyle w:val="Default"/>
        <w:spacing w:after="180" w:line="360" w:lineRule="auto"/>
        <w:ind w:left="350"/>
        <w:rPr>
          <w:rFonts w:ascii="Arial" w:hAnsi="Arial" w:cs="Arial"/>
          <w:color w:val="auto"/>
          <w:sz w:val="22"/>
          <w:szCs w:val="22"/>
        </w:rPr>
      </w:pPr>
    </w:p>
    <w:p w14:paraId="029FA8C4" w14:textId="77777777" w:rsidR="000E5558" w:rsidRPr="00EF1937" w:rsidRDefault="000E5558" w:rsidP="002A3A99">
      <w:pPr>
        <w:pStyle w:val="secondlevelheadingXX"/>
        <w:numPr>
          <w:ilvl w:val="2"/>
          <w:numId w:val="4"/>
        </w:numPr>
        <w:ind w:left="851" w:hanging="851"/>
        <w:rPr>
          <w:color w:val="auto"/>
          <w:sz w:val="22"/>
          <w:szCs w:val="22"/>
        </w:rPr>
      </w:pPr>
      <w:r w:rsidRPr="00EF1937">
        <w:rPr>
          <w:color w:val="auto"/>
          <w:sz w:val="22"/>
          <w:szCs w:val="22"/>
        </w:rPr>
        <w:t xml:space="preserve">Purpose </w:t>
      </w:r>
    </w:p>
    <w:p w14:paraId="029FA8C5" w14:textId="77777777" w:rsidR="000E5558" w:rsidRPr="00EF1937" w:rsidRDefault="000E5558" w:rsidP="00423D06">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The purposes of this safeguarding policy are to ensure procedures are in place and people are clear about roles and responsibilities for children and vulnerable adults in our care and using our premises. It is to be read in conjunction with the </w:t>
      </w:r>
      <w:r w:rsidRPr="00EF1937">
        <w:rPr>
          <w:rFonts w:ascii="Arial" w:hAnsi="Arial" w:cs="Arial"/>
          <w:i/>
          <w:iCs/>
          <w:color w:val="auto"/>
          <w:sz w:val="22"/>
          <w:szCs w:val="22"/>
        </w:rPr>
        <w:t xml:space="preserve">Safeguarding Policy, Procedures and Guidance for the Methodist Church </w:t>
      </w:r>
      <w:r w:rsidRPr="00EF1937">
        <w:rPr>
          <w:rFonts w:ascii="Arial" w:hAnsi="Arial" w:cs="Arial"/>
          <w:color w:val="auto"/>
          <w:sz w:val="22"/>
          <w:szCs w:val="22"/>
        </w:rPr>
        <w:t xml:space="preserve">(2018). </w:t>
      </w:r>
    </w:p>
    <w:p w14:paraId="029FA8C6" w14:textId="77777777" w:rsidR="000E5558" w:rsidRPr="00EF1937" w:rsidRDefault="000E5558" w:rsidP="00423D06">
      <w:pPr>
        <w:keepNext/>
        <w:keepLines/>
        <w:widowControl w:val="0"/>
        <w:suppressAutoHyphens/>
        <w:spacing w:after="180"/>
        <w:jc w:val="both"/>
        <w:rPr>
          <w:rStyle w:val="A2"/>
          <w:rFonts w:ascii="Arial" w:hAnsi="Arial" w:cs="Arial"/>
          <w:color w:val="auto"/>
        </w:rPr>
      </w:pPr>
      <w:r w:rsidRPr="00EF1937">
        <w:rPr>
          <w:rStyle w:val="A2"/>
          <w:rFonts w:ascii="Arial" w:hAnsi="Arial" w:cs="Arial"/>
          <w:color w:val="auto"/>
        </w:rPr>
        <w:t>The full implementation of these policies should achieve the following:</w:t>
      </w:r>
    </w:p>
    <w:p w14:paraId="029FA8C7" w14:textId="77777777" w:rsidR="000E5558" w:rsidRPr="00EF1937" w:rsidRDefault="000E5558" w:rsidP="002A3A99">
      <w:pPr>
        <w:pStyle w:val="ListParagraph"/>
        <w:keepNext/>
        <w:keepLines/>
        <w:widowControl w:val="0"/>
        <w:numPr>
          <w:ilvl w:val="0"/>
          <w:numId w:val="14"/>
        </w:numPr>
        <w:suppressAutoHyphens/>
        <w:spacing w:after="180" w:line="276" w:lineRule="auto"/>
        <w:ind w:left="851" w:hanging="851"/>
        <w:jc w:val="both"/>
        <w:rPr>
          <w:rStyle w:val="A2"/>
          <w:rFonts w:ascii="Arial" w:hAnsi="Arial" w:cs="Arial"/>
          <w:color w:val="auto"/>
        </w:rPr>
      </w:pPr>
      <w:r w:rsidRPr="00EF1937">
        <w:rPr>
          <w:rStyle w:val="A2"/>
          <w:rFonts w:ascii="Arial" w:hAnsi="Arial" w:cs="Arial"/>
          <w:color w:val="auto"/>
        </w:rPr>
        <w:t>Church (and all associated activities) is a safer place for everyone</w:t>
      </w:r>
    </w:p>
    <w:p w14:paraId="029FA8C8" w14:textId="77777777" w:rsidR="000E5558" w:rsidRPr="00EF1937" w:rsidRDefault="000E5558" w:rsidP="002A3A99">
      <w:pPr>
        <w:pStyle w:val="ListParagraph"/>
        <w:keepNext/>
        <w:keepLines/>
        <w:widowControl w:val="0"/>
        <w:numPr>
          <w:ilvl w:val="0"/>
          <w:numId w:val="14"/>
        </w:numPr>
        <w:suppressAutoHyphens/>
        <w:spacing w:after="180" w:line="276" w:lineRule="auto"/>
        <w:ind w:left="851" w:hanging="851"/>
        <w:jc w:val="both"/>
        <w:rPr>
          <w:rStyle w:val="A2"/>
          <w:rFonts w:ascii="Arial" w:hAnsi="Arial" w:cs="Arial"/>
          <w:color w:val="auto"/>
        </w:rPr>
      </w:pPr>
      <w:r w:rsidRPr="00EF1937">
        <w:rPr>
          <w:rStyle w:val="A2"/>
          <w:rFonts w:ascii="Arial" w:hAnsi="Arial" w:cs="Arial"/>
          <w:color w:val="auto"/>
        </w:rPr>
        <w:t>Communities we serve have confidence that children and vulnerable adults are as safe as possible and that their wellbeing is enhanced in the life of the church.</w:t>
      </w:r>
    </w:p>
    <w:p w14:paraId="029FA8C9" w14:textId="77777777" w:rsidR="000E5558" w:rsidRPr="00EF1937" w:rsidRDefault="000E5558" w:rsidP="002A3A99">
      <w:pPr>
        <w:pStyle w:val="ListParagraph"/>
        <w:keepNext/>
        <w:keepLines/>
        <w:widowControl w:val="0"/>
        <w:numPr>
          <w:ilvl w:val="0"/>
          <w:numId w:val="14"/>
        </w:numPr>
        <w:suppressAutoHyphens/>
        <w:spacing w:after="180" w:line="276" w:lineRule="auto"/>
        <w:ind w:left="851" w:hanging="851"/>
        <w:jc w:val="both"/>
        <w:rPr>
          <w:rStyle w:val="A2"/>
          <w:rFonts w:ascii="Arial" w:hAnsi="Arial" w:cs="Arial"/>
          <w:color w:val="auto"/>
        </w:rPr>
      </w:pPr>
      <w:r w:rsidRPr="00EF1937">
        <w:rPr>
          <w:rStyle w:val="A2"/>
          <w:rFonts w:ascii="Arial" w:hAnsi="Arial" w:cs="Arial"/>
          <w:color w:val="auto"/>
        </w:rPr>
        <w:t>People in the church are alert to unsafe practices and are able to challenge them.</w:t>
      </w:r>
    </w:p>
    <w:p w14:paraId="029FA8CA" w14:textId="77777777" w:rsidR="000E5558" w:rsidRPr="00EF1937" w:rsidRDefault="000E5558" w:rsidP="002A3A99">
      <w:pPr>
        <w:pStyle w:val="ListParagraph"/>
        <w:keepNext/>
        <w:keepLines/>
        <w:widowControl w:val="0"/>
        <w:numPr>
          <w:ilvl w:val="0"/>
          <w:numId w:val="14"/>
        </w:numPr>
        <w:suppressAutoHyphens/>
        <w:spacing w:after="180" w:line="276" w:lineRule="auto"/>
        <w:ind w:left="851" w:hanging="851"/>
        <w:jc w:val="both"/>
        <w:rPr>
          <w:rStyle w:val="A2"/>
          <w:rFonts w:ascii="Arial" w:hAnsi="Arial" w:cs="Arial"/>
          <w:color w:val="auto"/>
        </w:rPr>
      </w:pPr>
      <w:r w:rsidRPr="00EF1937">
        <w:rPr>
          <w:rStyle w:val="A2"/>
          <w:rFonts w:ascii="Arial" w:hAnsi="Arial" w:cs="Arial"/>
          <w:color w:val="auto"/>
        </w:rPr>
        <w:t>Office holders are safely recruited, trained for their roles and are accountable for their activities.</w:t>
      </w:r>
    </w:p>
    <w:p w14:paraId="029FA8CB" w14:textId="77777777" w:rsidR="000E5558" w:rsidRPr="00EF1937" w:rsidRDefault="000E5558" w:rsidP="002A3A99">
      <w:pPr>
        <w:pStyle w:val="ListParagraph"/>
        <w:keepNext/>
        <w:keepLines/>
        <w:widowControl w:val="0"/>
        <w:numPr>
          <w:ilvl w:val="0"/>
          <w:numId w:val="14"/>
        </w:numPr>
        <w:suppressAutoHyphens/>
        <w:spacing w:after="180" w:line="276" w:lineRule="auto"/>
        <w:ind w:left="851" w:hanging="851"/>
        <w:jc w:val="both"/>
        <w:rPr>
          <w:rStyle w:val="A2"/>
          <w:rFonts w:ascii="Arial" w:hAnsi="Arial" w:cs="Arial"/>
          <w:color w:val="auto"/>
        </w:rPr>
      </w:pPr>
      <w:r w:rsidRPr="00EF1937">
        <w:rPr>
          <w:rStyle w:val="A2"/>
          <w:rFonts w:ascii="Arial" w:hAnsi="Arial" w:cs="Arial"/>
          <w:color w:val="auto"/>
        </w:rPr>
        <w:t xml:space="preserve">People who have experienced abuse are accepted, </w:t>
      </w:r>
      <w:proofErr w:type="gramStart"/>
      <w:r w:rsidRPr="00EF1937">
        <w:rPr>
          <w:rStyle w:val="A2"/>
          <w:rFonts w:ascii="Arial" w:hAnsi="Arial" w:cs="Arial"/>
          <w:color w:val="auto"/>
        </w:rPr>
        <w:t>empowered</w:t>
      </w:r>
      <w:proofErr w:type="gramEnd"/>
      <w:r w:rsidRPr="00EF1937">
        <w:rPr>
          <w:rStyle w:val="A2"/>
          <w:rFonts w:ascii="Arial" w:hAnsi="Arial" w:cs="Arial"/>
          <w:color w:val="auto"/>
        </w:rPr>
        <w:t xml:space="preserve"> and supported in maintaining control over their lives and making informed choices without coercion.</w:t>
      </w:r>
    </w:p>
    <w:p w14:paraId="029FA8CC" w14:textId="77777777" w:rsidR="000E5558" w:rsidRPr="00EF1937" w:rsidRDefault="000E5558" w:rsidP="002A3A99">
      <w:pPr>
        <w:pStyle w:val="ListParagraph"/>
        <w:keepNext/>
        <w:keepLines/>
        <w:widowControl w:val="0"/>
        <w:numPr>
          <w:ilvl w:val="0"/>
          <w:numId w:val="14"/>
        </w:numPr>
        <w:suppressAutoHyphens/>
        <w:spacing w:after="180" w:line="276" w:lineRule="auto"/>
        <w:ind w:left="851" w:hanging="851"/>
        <w:rPr>
          <w:rStyle w:val="A2"/>
          <w:rFonts w:ascii="Arial" w:hAnsi="Arial" w:cs="Arial"/>
          <w:color w:val="auto"/>
        </w:rPr>
      </w:pPr>
      <w:r w:rsidRPr="00EF1937">
        <w:rPr>
          <w:rStyle w:val="A2"/>
          <w:rFonts w:ascii="Arial" w:hAnsi="Arial" w:cs="Arial"/>
          <w:color w:val="auto"/>
        </w:rPr>
        <w:t>People who abuse are held accountable to the law and their risk is managed while they are supported and challenged to address their motivations and behaviour.</w:t>
      </w:r>
    </w:p>
    <w:p w14:paraId="029FA8CD" w14:textId="77777777" w:rsidR="000E5558" w:rsidRDefault="000E5558" w:rsidP="002A3A99">
      <w:pPr>
        <w:pStyle w:val="Default"/>
        <w:spacing w:after="180" w:line="360" w:lineRule="auto"/>
        <w:ind w:left="851" w:hanging="851"/>
        <w:rPr>
          <w:rFonts w:ascii="Arial" w:hAnsi="Arial" w:cs="Arial"/>
          <w:color w:val="auto"/>
          <w:sz w:val="22"/>
          <w:szCs w:val="22"/>
        </w:rPr>
      </w:pPr>
    </w:p>
    <w:p w14:paraId="029FA8CE" w14:textId="77777777" w:rsidR="00A44433" w:rsidRDefault="00A44433" w:rsidP="002A3A99">
      <w:pPr>
        <w:pStyle w:val="Default"/>
        <w:spacing w:after="180" w:line="360" w:lineRule="auto"/>
        <w:ind w:left="851" w:hanging="851"/>
        <w:rPr>
          <w:rFonts w:ascii="Arial" w:hAnsi="Arial" w:cs="Arial"/>
          <w:color w:val="auto"/>
          <w:sz w:val="22"/>
          <w:szCs w:val="22"/>
        </w:rPr>
      </w:pPr>
    </w:p>
    <w:p w14:paraId="029FA8CF" w14:textId="77777777" w:rsidR="00A44433" w:rsidRDefault="00A44433" w:rsidP="002A3A99">
      <w:pPr>
        <w:pStyle w:val="Default"/>
        <w:spacing w:after="180" w:line="360" w:lineRule="auto"/>
        <w:ind w:left="851" w:hanging="851"/>
        <w:rPr>
          <w:rFonts w:ascii="Arial" w:hAnsi="Arial" w:cs="Arial"/>
          <w:color w:val="auto"/>
          <w:sz w:val="22"/>
          <w:szCs w:val="22"/>
        </w:rPr>
      </w:pPr>
    </w:p>
    <w:p w14:paraId="029FA8D0" w14:textId="77777777" w:rsidR="00A44433" w:rsidRPr="00EF1937" w:rsidRDefault="00A44433" w:rsidP="002A3A99">
      <w:pPr>
        <w:pStyle w:val="Default"/>
        <w:spacing w:after="180" w:line="360" w:lineRule="auto"/>
        <w:ind w:left="851" w:hanging="851"/>
        <w:rPr>
          <w:rFonts w:ascii="Arial" w:hAnsi="Arial" w:cs="Arial"/>
          <w:color w:val="auto"/>
          <w:sz w:val="22"/>
          <w:szCs w:val="22"/>
        </w:rPr>
      </w:pPr>
    </w:p>
    <w:p w14:paraId="029FA8D1" w14:textId="77777777" w:rsidR="000E5558" w:rsidRDefault="000E5558" w:rsidP="002A3A99">
      <w:pPr>
        <w:pStyle w:val="secondlevelheadingXX"/>
        <w:numPr>
          <w:ilvl w:val="2"/>
          <w:numId w:val="4"/>
        </w:numPr>
        <w:ind w:left="851" w:hanging="851"/>
        <w:rPr>
          <w:color w:val="auto"/>
          <w:sz w:val="22"/>
          <w:szCs w:val="22"/>
        </w:rPr>
      </w:pPr>
      <w:r w:rsidRPr="00AB7391">
        <w:rPr>
          <w:color w:val="auto"/>
          <w:sz w:val="22"/>
          <w:szCs w:val="22"/>
        </w:rPr>
        <w:t>Roles and Responsibilities</w:t>
      </w:r>
    </w:p>
    <w:p w14:paraId="029FA8D2" w14:textId="77777777" w:rsidR="00423D06" w:rsidRPr="00AB7391" w:rsidRDefault="00423D06" w:rsidP="002A3A99">
      <w:pPr>
        <w:pStyle w:val="secondlevelheadingXX"/>
        <w:ind w:left="851" w:hanging="851"/>
        <w:rPr>
          <w:color w:val="auto"/>
          <w:sz w:val="22"/>
          <w:szCs w:val="22"/>
        </w:rPr>
      </w:pPr>
    </w:p>
    <w:p w14:paraId="029FA8D3" w14:textId="77777777" w:rsidR="000E5558" w:rsidRPr="00AB7391" w:rsidRDefault="00AB7391" w:rsidP="002A3A99">
      <w:pPr>
        <w:pStyle w:val="secondlevelheadingXX"/>
        <w:ind w:left="851" w:hanging="851"/>
        <w:rPr>
          <w:color w:val="auto"/>
          <w:sz w:val="22"/>
          <w:szCs w:val="22"/>
        </w:rPr>
      </w:pPr>
      <w:r>
        <w:rPr>
          <w:color w:val="auto"/>
          <w:sz w:val="22"/>
          <w:szCs w:val="22"/>
        </w:rPr>
        <w:t>3.1.</w:t>
      </w:r>
      <w:r>
        <w:rPr>
          <w:color w:val="auto"/>
          <w:sz w:val="22"/>
          <w:szCs w:val="22"/>
        </w:rPr>
        <w:tab/>
      </w:r>
      <w:r w:rsidR="000E5558" w:rsidRPr="00AB7391">
        <w:rPr>
          <w:color w:val="auto"/>
          <w:sz w:val="22"/>
          <w:szCs w:val="22"/>
        </w:rPr>
        <w:t>Circuit Meeting</w:t>
      </w:r>
    </w:p>
    <w:p w14:paraId="029FA8D4" w14:textId="77777777" w:rsidR="000E5558" w:rsidRPr="00EF1937" w:rsidRDefault="000E5558" w:rsidP="00423D06">
      <w:pPr>
        <w:keepNext/>
        <w:keepLines/>
        <w:widowControl w:val="0"/>
        <w:suppressAutoHyphens/>
        <w:autoSpaceDE w:val="0"/>
        <w:autoSpaceDN w:val="0"/>
        <w:adjustRightInd w:val="0"/>
        <w:spacing w:after="120" w:line="276" w:lineRule="auto"/>
        <w:jc w:val="both"/>
        <w:rPr>
          <w:rFonts w:ascii="Arial" w:hAnsi="Arial" w:cs="Arial"/>
          <w:b/>
          <w:bCs/>
        </w:rPr>
      </w:pPr>
      <w:r w:rsidRPr="00EF1937">
        <w:rPr>
          <w:rFonts w:ascii="Arial" w:hAnsi="Arial" w:cs="Arial"/>
        </w:rPr>
        <w:t xml:space="preserve">It is the responsibility of each Circuit Meeting to appoint a Circuit Safeguarding Officer and there should be no gaps in this crucial provision. It is not appropriate for any minister to fill any gap, because of the potential conflict of roles. The role will usually be undertaken on a voluntary basis although expenses should be met. </w:t>
      </w:r>
    </w:p>
    <w:p w14:paraId="029FA8D5" w14:textId="77777777" w:rsidR="000E5558" w:rsidRPr="00EF1937" w:rsidRDefault="000E5558" w:rsidP="00423D06">
      <w:pPr>
        <w:pStyle w:val="Default"/>
        <w:spacing w:line="360" w:lineRule="auto"/>
        <w:rPr>
          <w:rFonts w:ascii="Arial" w:hAnsi="Arial" w:cs="Arial"/>
          <w:color w:val="auto"/>
          <w:sz w:val="22"/>
          <w:szCs w:val="22"/>
        </w:rPr>
      </w:pPr>
    </w:p>
    <w:p w14:paraId="029FA8D6" w14:textId="77777777" w:rsidR="00907A90" w:rsidRPr="00907A90" w:rsidRDefault="00907A90" w:rsidP="00907A90">
      <w:pPr>
        <w:pStyle w:val="Default"/>
        <w:spacing w:line="360" w:lineRule="auto"/>
        <w:rPr>
          <w:rFonts w:ascii="Arial" w:hAnsi="Arial" w:cs="Arial"/>
        </w:rPr>
      </w:pPr>
      <w:r>
        <w:rPr>
          <w:rFonts w:ascii="Arial" w:hAnsi="Arial" w:cs="Arial"/>
        </w:rPr>
        <w:t>T</w:t>
      </w:r>
      <w:r w:rsidRPr="00907A90">
        <w:rPr>
          <w:rFonts w:ascii="Arial" w:hAnsi="Arial" w:cs="Arial"/>
        </w:rPr>
        <w:t xml:space="preserve">he Sutton Circuit </w:t>
      </w:r>
    </w:p>
    <w:p w14:paraId="029FA8D7" w14:textId="77777777" w:rsidR="00907A90" w:rsidRPr="00907A90" w:rsidRDefault="00907A90" w:rsidP="00907A90">
      <w:pPr>
        <w:pStyle w:val="Default"/>
        <w:spacing w:line="360" w:lineRule="auto"/>
        <w:rPr>
          <w:rFonts w:ascii="Arial" w:hAnsi="Arial" w:cs="Arial"/>
        </w:rPr>
      </w:pPr>
    </w:p>
    <w:p w14:paraId="029FA8D8" w14:textId="77777777" w:rsidR="00907A90" w:rsidRPr="00907A90" w:rsidRDefault="00907A90" w:rsidP="00907A90">
      <w:pPr>
        <w:pStyle w:val="Default"/>
        <w:spacing w:line="360" w:lineRule="auto"/>
        <w:rPr>
          <w:rFonts w:ascii="Arial" w:hAnsi="Arial" w:cs="Arial"/>
        </w:rPr>
      </w:pPr>
      <w:r w:rsidRPr="00907A90">
        <w:rPr>
          <w:rFonts w:ascii="Arial" w:hAnsi="Arial" w:cs="Arial"/>
        </w:rPr>
        <w:t xml:space="preserve">Appoints Professor Malcolm Payne as Circuit Safeguarding Officer (Adults) and </w:t>
      </w:r>
    </w:p>
    <w:p w14:paraId="029FA8D9" w14:textId="77777777" w:rsidR="00907A90" w:rsidRPr="00907A90" w:rsidRDefault="00907A90" w:rsidP="00907A90">
      <w:pPr>
        <w:pStyle w:val="Default"/>
        <w:spacing w:line="360" w:lineRule="auto"/>
        <w:rPr>
          <w:rFonts w:ascii="Arial" w:hAnsi="Arial" w:cs="Arial"/>
        </w:rPr>
      </w:pPr>
      <w:r w:rsidRPr="00907A90">
        <w:rPr>
          <w:rFonts w:ascii="Arial" w:hAnsi="Arial" w:cs="Arial"/>
        </w:rPr>
        <w:t>as Circuit Safeguarding Officer (Children</w:t>
      </w:r>
      <w:proofErr w:type="gramStart"/>
      <w:r w:rsidRPr="00907A90">
        <w:rPr>
          <w:rFonts w:ascii="Arial" w:hAnsi="Arial" w:cs="Arial"/>
        </w:rPr>
        <w:t>), and</w:t>
      </w:r>
      <w:proofErr w:type="gramEnd"/>
      <w:r w:rsidRPr="00907A90">
        <w:rPr>
          <w:rFonts w:ascii="Arial" w:hAnsi="Arial" w:cs="Arial"/>
        </w:rPr>
        <w:t xml:space="preserve"> supports him in his role. The Circuit Administrator will assist Professor Malcolm Payne in the execution of both these roles.</w:t>
      </w:r>
    </w:p>
    <w:p w14:paraId="029FA8DA" w14:textId="77777777" w:rsidR="000E5558" w:rsidRDefault="000E5558" w:rsidP="00423D06">
      <w:pPr>
        <w:pStyle w:val="Default"/>
        <w:spacing w:line="360" w:lineRule="auto"/>
        <w:rPr>
          <w:rFonts w:ascii="Arial" w:hAnsi="Arial" w:cs="Arial"/>
          <w:color w:val="auto"/>
          <w:sz w:val="22"/>
          <w:szCs w:val="22"/>
        </w:rPr>
      </w:pPr>
    </w:p>
    <w:p w14:paraId="029FA8DB" w14:textId="77777777" w:rsidR="000E5558" w:rsidRPr="00EF1937" w:rsidRDefault="000E5558" w:rsidP="000E5558">
      <w:pPr>
        <w:pStyle w:val="Pa0"/>
        <w:keepNext/>
        <w:keepLines/>
        <w:widowControl w:val="0"/>
        <w:suppressAutoHyphens/>
        <w:spacing w:after="120" w:line="276" w:lineRule="auto"/>
        <w:jc w:val="both"/>
        <w:rPr>
          <w:rStyle w:val="A2"/>
          <w:rFonts w:ascii="Arial" w:hAnsi="Arial" w:cs="Arial"/>
          <w:b/>
          <w:bCs/>
          <w:color w:val="auto"/>
          <w:szCs w:val="22"/>
        </w:rPr>
      </w:pPr>
    </w:p>
    <w:p w14:paraId="029FA8DC" w14:textId="77777777" w:rsidR="000E5558" w:rsidRPr="00AB7391" w:rsidRDefault="00423D06" w:rsidP="002A3A99">
      <w:pPr>
        <w:pStyle w:val="secondlevelheadingXX"/>
        <w:ind w:left="851" w:hanging="851"/>
        <w:rPr>
          <w:color w:val="auto"/>
          <w:sz w:val="22"/>
          <w:szCs w:val="22"/>
        </w:rPr>
      </w:pPr>
      <w:r>
        <w:rPr>
          <w:color w:val="auto"/>
          <w:sz w:val="22"/>
          <w:szCs w:val="22"/>
        </w:rPr>
        <w:t>3.2.</w:t>
      </w:r>
      <w:r>
        <w:rPr>
          <w:color w:val="auto"/>
          <w:sz w:val="22"/>
          <w:szCs w:val="22"/>
        </w:rPr>
        <w:tab/>
        <w:t>S</w:t>
      </w:r>
      <w:r w:rsidR="000E5558" w:rsidRPr="00AB7391">
        <w:rPr>
          <w:color w:val="auto"/>
          <w:sz w:val="22"/>
          <w:szCs w:val="22"/>
        </w:rPr>
        <w:t xml:space="preserve">uperintendent Minister </w:t>
      </w:r>
    </w:p>
    <w:p w14:paraId="029FA8DD"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3.2.1.</w:t>
      </w:r>
      <w:r>
        <w:rPr>
          <w:rFonts w:ascii="Arial" w:hAnsi="Arial" w:cs="Arial"/>
          <w:color w:val="auto"/>
          <w:sz w:val="22"/>
          <w:szCs w:val="22"/>
        </w:rPr>
        <w:tab/>
      </w:r>
      <w:r w:rsidR="000E5558" w:rsidRPr="00EF1937">
        <w:rPr>
          <w:rFonts w:ascii="Arial" w:hAnsi="Arial" w:cs="Arial"/>
          <w:color w:val="auto"/>
          <w:sz w:val="22"/>
          <w:szCs w:val="22"/>
        </w:rPr>
        <w:t xml:space="preserve">Ensure all churches have appropriate and up-to-date safeguarding policies in place. </w:t>
      </w:r>
    </w:p>
    <w:p w14:paraId="029FA8DE"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3.2.2.</w:t>
      </w:r>
      <w:r>
        <w:rPr>
          <w:rFonts w:ascii="Arial" w:hAnsi="Arial" w:cs="Arial"/>
          <w:color w:val="auto"/>
          <w:sz w:val="22"/>
          <w:szCs w:val="22"/>
        </w:rPr>
        <w:tab/>
      </w:r>
      <w:r w:rsidR="000E5558" w:rsidRPr="00EF1937">
        <w:rPr>
          <w:rFonts w:ascii="Arial" w:hAnsi="Arial" w:cs="Arial"/>
          <w:color w:val="auto"/>
          <w:sz w:val="22"/>
          <w:szCs w:val="22"/>
        </w:rPr>
        <w:t xml:space="preserve">Support those in pastoral charge in exercising responsibility for the implementation of safeguarding policy and practice. </w:t>
      </w:r>
    </w:p>
    <w:p w14:paraId="029FA8DF"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3.2.3.</w:t>
      </w:r>
      <w:r>
        <w:rPr>
          <w:rFonts w:ascii="Arial" w:hAnsi="Arial" w:cs="Arial"/>
          <w:color w:val="auto"/>
          <w:sz w:val="22"/>
          <w:szCs w:val="22"/>
        </w:rPr>
        <w:tab/>
      </w:r>
      <w:r w:rsidR="000E5558" w:rsidRPr="00EF1937">
        <w:rPr>
          <w:rFonts w:ascii="Arial" w:hAnsi="Arial" w:cs="Arial"/>
          <w:color w:val="auto"/>
          <w:sz w:val="22"/>
          <w:szCs w:val="22"/>
        </w:rPr>
        <w:t xml:space="preserve">Ensure the provision of pastoral support for those involved in issues of abuse and in management of sex offenders. </w:t>
      </w:r>
    </w:p>
    <w:p w14:paraId="029FA8E0"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3.2.4.</w:t>
      </w:r>
      <w:r>
        <w:rPr>
          <w:rFonts w:ascii="Arial" w:hAnsi="Arial" w:cs="Arial"/>
          <w:color w:val="auto"/>
          <w:sz w:val="22"/>
          <w:szCs w:val="22"/>
        </w:rPr>
        <w:tab/>
      </w:r>
      <w:r w:rsidR="000E5558" w:rsidRPr="00EF1937">
        <w:rPr>
          <w:rFonts w:ascii="Arial" w:hAnsi="Arial" w:cs="Arial"/>
          <w:color w:val="auto"/>
          <w:sz w:val="22"/>
          <w:szCs w:val="22"/>
        </w:rPr>
        <w:t xml:space="preserve">Ensure training opportunities are in place for all workers with children, vulnerable adults, for staff of the circuit and for members of the local churches in the circuit. </w:t>
      </w:r>
    </w:p>
    <w:p w14:paraId="029FA8E1"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3.2.5.</w:t>
      </w:r>
      <w:r>
        <w:rPr>
          <w:rFonts w:ascii="Arial" w:hAnsi="Arial" w:cs="Arial"/>
          <w:color w:val="auto"/>
          <w:sz w:val="22"/>
          <w:szCs w:val="22"/>
        </w:rPr>
        <w:tab/>
      </w:r>
      <w:r w:rsidR="000E5558" w:rsidRPr="00EF1937">
        <w:rPr>
          <w:rFonts w:ascii="Arial" w:hAnsi="Arial" w:cs="Arial"/>
          <w:color w:val="auto"/>
          <w:sz w:val="22"/>
          <w:szCs w:val="22"/>
        </w:rPr>
        <w:t xml:space="preserve">Ensure the Circuit Meeting appoints a circuit safeguarding officer/s and that the details of each person are passed to the district office. </w:t>
      </w:r>
    </w:p>
    <w:p w14:paraId="029FA8E2"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3.2.6.</w:t>
      </w:r>
      <w:r>
        <w:rPr>
          <w:rFonts w:ascii="Arial" w:hAnsi="Arial" w:cs="Arial"/>
          <w:color w:val="auto"/>
          <w:sz w:val="22"/>
          <w:szCs w:val="22"/>
        </w:rPr>
        <w:tab/>
      </w:r>
      <w:r w:rsidR="000E5558" w:rsidRPr="00EF1937">
        <w:rPr>
          <w:rFonts w:ascii="Arial" w:hAnsi="Arial" w:cs="Arial"/>
          <w:color w:val="auto"/>
          <w:sz w:val="22"/>
          <w:szCs w:val="22"/>
        </w:rPr>
        <w:t xml:space="preserve">Ensure the Circuit Meeting reviews this policy annually. </w:t>
      </w:r>
    </w:p>
    <w:p w14:paraId="029FA8E3" w14:textId="77777777" w:rsidR="000E5558" w:rsidRPr="00EF1937" w:rsidRDefault="00423D06"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3.2.7.</w:t>
      </w:r>
      <w:r>
        <w:rPr>
          <w:rFonts w:ascii="Arial" w:hAnsi="Arial" w:cs="Arial"/>
          <w:color w:val="auto"/>
          <w:sz w:val="22"/>
          <w:szCs w:val="22"/>
        </w:rPr>
        <w:tab/>
      </w:r>
      <w:r w:rsidR="000E5558" w:rsidRPr="00EF1937">
        <w:rPr>
          <w:rFonts w:ascii="Arial" w:hAnsi="Arial" w:cs="Arial"/>
          <w:color w:val="auto"/>
          <w:sz w:val="22"/>
          <w:szCs w:val="22"/>
        </w:rPr>
        <w:t xml:space="preserve">Support the circuit safeguarding officer (Adults) and the circuit safeguarding officer (Children) in their work, providing access to resources to enable them to fulfil their functions. </w:t>
      </w:r>
    </w:p>
    <w:p w14:paraId="029FA8E4" w14:textId="77777777" w:rsidR="000E5558" w:rsidRPr="00EF1937" w:rsidRDefault="00AB7391" w:rsidP="002A3A99">
      <w:pPr>
        <w:pStyle w:val="secondlevelheadingXX"/>
        <w:ind w:left="851" w:hanging="851"/>
        <w:rPr>
          <w:color w:val="auto"/>
          <w:sz w:val="22"/>
          <w:szCs w:val="22"/>
        </w:rPr>
      </w:pPr>
      <w:r>
        <w:rPr>
          <w:color w:val="auto"/>
          <w:sz w:val="22"/>
          <w:szCs w:val="22"/>
        </w:rPr>
        <w:t>3.3.</w:t>
      </w:r>
      <w:r w:rsidR="00423D06">
        <w:rPr>
          <w:color w:val="auto"/>
          <w:sz w:val="22"/>
          <w:szCs w:val="22"/>
        </w:rPr>
        <w:tab/>
      </w:r>
      <w:r w:rsidR="000E5558" w:rsidRPr="00EF1937">
        <w:rPr>
          <w:color w:val="auto"/>
          <w:sz w:val="22"/>
          <w:szCs w:val="22"/>
        </w:rPr>
        <w:t xml:space="preserve">Circuit stewards </w:t>
      </w:r>
    </w:p>
    <w:p w14:paraId="029FA8E5" w14:textId="77777777" w:rsidR="000E5558" w:rsidRPr="00EF1937" w:rsidRDefault="000E5558" w:rsidP="002A3A99">
      <w:pPr>
        <w:pStyle w:val="Default"/>
        <w:spacing w:line="360" w:lineRule="auto"/>
        <w:rPr>
          <w:rFonts w:ascii="Arial" w:hAnsi="Arial" w:cs="Arial"/>
          <w:color w:val="auto"/>
          <w:sz w:val="22"/>
          <w:szCs w:val="22"/>
        </w:rPr>
      </w:pPr>
      <w:r w:rsidRPr="00EF1937">
        <w:rPr>
          <w:rFonts w:ascii="Arial" w:hAnsi="Arial" w:cs="Arial"/>
          <w:color w:val="auto"/>
          <w:sz w:val="22"/>
          <w:szCs w:val="22"/>
        </w:rPr>
        <w:t xml:space="preserve">Ensure agreed procedures are in place for circuit and ecumenical events that involve children or vulnerable adults. </w:t>
      </w:r>
    </w:p>
    <w:p w14:paraId="029FA8E6" w14:textId="77777777" w:rsidR="000E5558" w:rsidRDefault="000E5558" w:rsidP="007843AE">
      <w:pPr>
        <w:pStyle w:val="Default"/>
        <w:spacing w:after="240" w:line="360" w:lineRule="auto"/>
        <w:ind w:left="142"/>
        <w:rPr>
          <w:rFonts w:ascii="Arial" w:hAnsi="Arial" w:cs="Arial"/>
          <w:color w:val="auto"/>
          <w:sz w:val="22"/>
          <w:szCs w:val="22"/>
        </w:rPr>
      </w:pPr>
    </w:p>
    <w:p w14:paraId="029FA8E7" w14:textId="77777777" w:rsidR="00A44433" w:rsidRPr="00EF1937" w:rsidRDefault="00A44433" w:rsidP="007843AE">
      <w:pPr>
        <w:pStyle w:val="Default"/>
        <w:spacing w:after="240" w:line="360" w:lineRule="auto"/>
        <w:ind w:left="142"/>
        <w:rPr>
          <w:rFonts w:ascii="Arial" w:hAnsi="Arial" w:cs="Arial"/>
          <w:color w:val="auto"/>
          <w:sz w:val="22"/>
          <w:szCs w:val="22"/>
        </w:rPr>
      </w:pPr>
    </w:p>
    <w:p w14:paraId="029FA8E8" w14:textId="77777777" w:rsidR="000E5558" w:rsidRPr="00EF1937" w:rsidRDefault="00423D06" w:rsidP="002A3A99">
      <w:pPr>
        <w:pStyle w:val="secondlevelheadingXX"/>
        <w:ind w:left="851" w:hanging="851"/>
        <w:rPr>
          <w:color w:val="auto"/>
          <w:sz w:val="22"/>
          <w:szCs w:val="22"/>
        </w:rPr>
      </w:pPr>
      <w:r>
        <w:rPr>
          <w:color w:val="auto"/>
          <w:sz w:val="22"/>
          <w:szCs w:val="22"/>
        </w:rPr>
        <w:t>3.4.</w:t>
      </w:r>
      <w:r>
        <w:rPr>
          <w:color w:val="auto"/>
          <w:sz w:val="22"/>
          <w:szCs w:val="22"/>
        </w:rPr>
        <w:tab/>
      </w:r>
      <w:r w:rsidR="000E5558" w:rsidRPr="00EF1937">
        <w:rPr>
          <w:color w:val="auto"/>
          <w:sz w:val="22"/>
          <w:szCs w:val="22"/>
        </w:rPr>
        <w:t>Circuit safeguarding officer (CSO)</w:t>
      </w:r>
    </w:p>
    <w:p w14:paraId="029FA8E9" w14:textId="77777777" w:rsidR="0018041B" w:rsidRDefault="007843AE"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w:t>
      </w:r>
      <w:r>
        <w:rPr>
          <w:rFonts w:ascii="Arial" w:hAnsi="Arial" w:cs="Arial"/>
          <w:color w:val="auto"/>
          <w:sz w:val="22"/>
          <w:szCs w:val="22"/>
        </w:rPr>
        <w:tab/>
      </w:r>
      <w:r w:rsidR="000E5558" w:rsidRPr="00EF1937">
        <w:rPr>
          <w:rFonts w:ascii="Arial" w:hAnsi="Arial" w:cs="Arial"/>
          <w:color w:val="auto"/>
          <w:sz w:val="22"/>
          <w:szCs w:val="22"/>
        </w:rPr>
        <w:t>Support and advise the circuit superintendent and the circuit stew</w:t>
      </w:r>
      <w:r>
        <w:rPr>
          <w:rFonts w:ascii="Arial" w:hAnsi="Arial" w:cs="Arial"/>
          <w:color w:val="auto"/>
          <w:sz w:val="22"/>
          <w:szCs w:val="22"/>
        </w:rPr>
        <w:t>ards in fulfilling their roles.</w:t>
      </w:r>
    </w:p>
    <w:p w14:paraId="029FA8EA" w14:textId="77777777" w:rsidR="0018041B" w:rsidRDefault="007843AE"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w:t>
      </w:r>
      <w:r>
        <w:rPr>
          <w:rFonts w:ascii="Arial" w:hAnsi="Arial" w:cs="Arial"/>
          <w:color w:val="auto"/>
          <w:sz w:val="22"/>
          <w:szCs w:val="22"/>
        </w:rPr>
        <w:tab/>
      </w:r>
      <w:r w:rsidR="000E5558" w:rsidRPr="007843AE">
        <w:rPr>
          <w:rFonts w:ascii="Arial" w:hAnsi="Arial" w:cs="Arial"/>
        </w:rPr>
        <w:t>Make sure the safety and well-being of all children and vulnerable adults within the circuit is maintained.</w:t>
      </w:r>
    </w:p>
    <w:p w14:paraId="029FA8EB" w14:textId="77777777" w:rsidR="0018041B"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w:t>
      </w:r>
      <w:r>
        <w:rPr>
          <w:rFonts w:ascii="Arial" w:hAnsi="Arial" w:cs="Arial"/>
          <w:color w:val="auto"/>
          <w:sz w:val="22"/>
          <w:szCs w:val="22"/>
        </w:rPr>
        <w:tab/>
      </w:r>
      <w:r w:rsidR="000E5558" w:rsidRPr="00EF1937">
        <w:rPr>
          <w:rFonts w:ascii="Arial" w:hAnsi="Arial" w:cs="Arial"/>
          <w:color w:val="auto"/>
          <w:sz w:val="22"/>
          <w:szCs w:val="22"/>
        </w:rPr>
        <w:t>Be the point of reference for individual Church Safeguarding Officers throughout the circuit to guide and advise them upon Methodist Church safeguarding policy requirements</w:t>
      </w:r>
      <w:r>
        <w:rPr>
          <w:rFonts w:ascii="Arial" w:hAnsi="Arial" w:cs="Arial"/>
          <w:color w:val="auto"/>
          <w:sz w:val="22"/>
          <w:szCs w:val="22"/>
        </w:rPr>
        <w:t xml:space="preserve">. </w:t>
      </w:r>
    </w:p>
    <w:p w14:paraId="029FA8EC"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3.4.4.</w:t>
      </w:r>
      <w:r>
        <w:rPr>
          <w:rFonts w:ascii="Arial" w:hAnsi="Arial" w:cs="Arial"/>
          <w:color w:val="auto"/>
          <w:sz w:val="22"/>
          <w:szCs w:val="22"/>
        </w:rPr>
        <w:tab/>
      </w:r>
      <w:r w:rsidR="000E5558" w:rsidRPr="00EF1937">
        <w:rPr>
          <w:rFonts w:ascii="Arial" w:hAnsi="Arial" w:cs="Arial"/>
          <w:color w:val="auto"/>
          <w:sz w:val="22"/>
          <w:szCs w:val="22"/>
        </w:rPr>
        <w:t xml:space="preserve">Liaise with the district safeguarding group(s). </w:t>
      </w:r>
    </w:p>
    <w:p w14:paraId="029FA8ED" w14:textId="77777777" w:rsidR="0018041B"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3.4.5.</w:t>
      </w:r>
      <w:r>
        <w:rPr>
          <w:rFonts w:ascii="Arial" w:hAnsi="Arial" w:cs="Arial"/>
          <w:color w:val="auto"/>
          <w:sz w:val="22"/>
          <w:szCs w:val="22"/>
        </w:rPr>
        <w:tab/>
      </w:r>
      <w:r w:rsidR="000E5558" w:rsidRPr="00EF1937">
        <w:rPr>
          <w:rFonts w:ascii="Arial" w:hAnsi="Arial" w:cs="Arial"/>
          <w:color w:val="auto"/>
          <w:sz w:val="22"/>
          <w:szCs w:val="22"/>
        </w:rPr>
        <w:t>Keep themselves informed of safeguarding issues.</w:t>
      </w:r>
    </w:p>
    <w:p w14:paraId="029FA8EE"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3.4.6.</w:t>
      </w:r>
      <w:r>
        <w:rPr>
          <w:rFonts w:ascii="Arial" w:hAnsi="Arial" w:cs="Arial"/>
          <w:color w:val="auto"/>
          <w:sz w:val="22"/>
          <w:szCs w:val="22"/>
        </w:rPr>
        <w:tab/>
      </w:r>
      <w:r w:rsidR="000E5558" w:rsidRPr="00EF1937">
        <w:rPr>
          <w:rFonts w:ascii="Arial" w:hAnsi="Arial" w:cs="Arial"/>
          <w:color w:val="auto"/>
          <w:sz w:val="22"/>
          <w:szCs w:val="22"/>
        </w:rPr>
        <w:t xml:space="preserve">With the support of the superintendent, make sure that any incidents and allegations are followed up or referred as necessary. </w:t>
      </w:r>
    </w:p>
    <w:p w14:paraId="029FA8EF" w14:textId="77777777" w:rsidR="000E5558" w:rsidRPr="0018041B" w:rsidRDefault="0018041B" w:rsidP="002A3A99">
      <w:pPr>
        <w:spacing w:after="120"/>
        <w:ind w:left="851" w:hanging="851"/>
        <w:rPr>
          <w:rFonts w:ascii="Arial" w:hAnsi="Arial" w:cs="Arial"/>
        </w:rPr>
      </w:pPr>
      <w:r>
        <w:rPr>
          <w:rFonts w:ascii="Arial" w:hAnsi="Arial" w:cs="Arial"/>
        </w:rPr>
        <w:t>3.4.7.</w:t>
      </w:r>
      <w:r>
        <w:rPr>
          <w:rFonts w:ascii="Arial" w:hAnsi="Arial" w:cs="Arial"/>
        </w:rPr>
        <w:tab/>
      </w:r>
      <w:r w:rsidR="000E5558" w:rsidRPr="0018041B">
        <w:rPr>
          <w:rFonts w:ascii="Arial" w:hAnsi="Arial" w:cs="Arial"/>
        </w:rPr>
        <w:t xml:space="preserve">Know how to respond to any concerns raised if somebody believes that a child, young </w:t>
      </w:r>
      <w:proofErr w:type="gramStart"/>
      <w:r w:rsidR="000E5558" w:rsidRPr="0018041B">
        <w:rPr>
          <w:rFonts w:ascii="Arial" w:hAnsi="Arial" w:cs="Arial"/>
        </w:rPr>
        <w:t>person</w:t>
      </w:r>
      <w:proofErr w:type="gramEnd"/>
      <w:r w:rsidR="000E5558" w:rsidRPr="0018041B">
        <w:rPr>
          <w:rFonts w:ascii="Arial" w:hAnsi="Arial" w:cs="Arial"/>
        </w:rPr>
        <w:t xml:space="preserve"> or vulnerable adult may have suffered, may be suffering or is at risk of harm. They should take the concerns seriously and always, without delay, make an immediate referral to a statutory agency. In all cases, the District Safeguarding Officer should be informed.</w:t>
      </w:r>
    </w:p>
    <w:p w14:paraId="029FA8F0"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3.4.8.</w:t>
      </w:r>
      <w:r>
        <w:rPr>
          <w:rFonts w:ascii="Arial" w:hAnsi="Arial" w:cs="Arial"/>
          <w:color w:val="auto"/>
          <w:sz w:val="22"/>
          <w:szCs w:val="22"/>
        </w:rPr>
        <w:tab/>
      </w:r>
      <w:r w:rsidR="000E5558" w:rsidRPr="00EF1937">
        <w:rPr>
          <w:rFonts w:ascii="Arial" w:hAnsi="Arial" w:cs="Arial"/>
          <w:color w:val="auto"/>
          <w:sz w:val="22"/>
          <w:szCs w:val="22"/>
        </w:rPr>
        <w:t xml:space="preserve">Make sure a record of all safeguarding issues is kept and report (in conjunction with the superintendent and relevant minister) any concerns to the district safeguarding officer within 24 hours on the referral form (please see the </w:t>
      </w:r>
      <w:r w:rsidR="000E5558" w:rsidRPr="00EF1937">
        <w:rPr>
          <w:rFonts w:ascii="Arial" w:hAnsi="Arial" w:cs="Arial"/>
          <w:i/>
          <w:iCs/>
          <w:color w:val="auto"/>
          <w:sz w:val="22"/>
          <w:szCs w:val="22"/>
        </w:rPr>
        <w:t xml:space="preserve">Safeguarding Records: Joint Practice Guidance for the Church of England and the Methodist Church - </w:t>
      </w:r>
      <w:r w:rsidR="000E5558" w:rsidRPr="00EF1937">
        <w:rPr>
          <w:rFonts w:ascii="Arial" w:hAnsi="Arial" w:cs="Arial"/>
          <w:color w:val="auto"/>
          <w:sz w:val="22"/>
          <w:szCs w:val="22"/>
        </w:rPr>
        <w:t>2015</w:t>
      </w:r>
      <w:r w:rsidR="000E5558" w:rsidRPr="00EF1937">
        <w:rPr>
          <w:rFonts w:ascii="Arial" w:hAnsi="Arial" w:cs="Arial"/>
          <w:i/>
          <w:iCs/>
          <w:color w:val="auto"/>
          <w:sz w:val="22"/>
          <w:szCs w:val="22"/>
        </w:rPr>
        <w:t>)</w:t>
      </w:r>
      <w:r w:rsidR="000E5558" w:rsidRPr="00EF1937">
        <w:rPr>
          <w:rFonts w:ascii="Arial" w:hAnsi="Arial" w:cs="Arial"/>
          <w:color w:val="auto"/>
          <w:sz w:val="22"/>
          <w:szCs w:val="22"/>
        </w:rPr>
        <w:t xml:space="preserve">. </w:t>
      </w:r>
    </w:p>
    <w:p w14:paraId="029FA8F1" w14:textId="77777777" w:rsidR="000E5558" w:rsidRPr="0018041B" w:rsidRDefault="0018041B" w:rsidP="002A3A99">
      <w:pPr>
        <w:spacing w:after="120"/>
        <w:ind w:left="851" w:hanging="851"/>
        <w:rPr>
          <w:rFonts w:ascii="Arial" w:hAnsi="Arial" w:cs="Arial"/>
        </w:rPr>
      </w:pPr>
      <w:r>
        <w:rPr>
          <w:rFonts w:ascii="Arial" w:hAnsi="Arial" w:cs="Arial"/>
        </w:rPr>
        <w:t>3.4.9.</w:t>
      </w:r>
      <w:r>
        <w:rPr>
          <w:rFonts w:ascii="Arial" w:hAnsi="Arial" w:cs="Arial"/>
        </w:rPr>
        <w:tab/>
      </w:r>
      <w:r w:rsidR="000E5558" w:rsidRPr="0018041B">
        <w:rPr>
          <w:rFonts w:ascii="Arial" w:hAnsi="Arial" w:cs="Arial"/>
        </w:rPr>
        <w:t xml:space="preserve">Act on behalf of and consultant to the Superintendent </w:t>
      </w:r>
      <w:proofErr w:type="gramStart"/>
      <w:r w:rsidR="000E5558" w:rsidRPr="0018041B">
        <w:rPr>
          <w:rFonts w:ascii="Arial" w:hAnsi="Arial" w:cs="Arial"/>
        </w:rPr>
        <w:t>with regard to</w:t>
      </w:r>
      <w:proofErr w:type="gramEnd"/>
      <w:r w:rsidR="000E5558" w:rsidRPr="0018041B">
        <w:rPr>
          <w:rFonts w:ascii="Arial" w:hAnsi="Arial" w:cs="Arial"/>
        </w:rPr>
        <w:t xml:space="preserve"> reports required by the district or Connexion</w:t>
      </w:r>
    </w:p>
    <w:p w14:paraId="029FA8F2"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3.4.10.</w:t>
      </w:r>
      <w:r>
        <w:rPr>
          <w:rFonts w:ascii="Arial" w:hAnsi="Arial" w:cs="Arial"/>
          <w:color w:val="auto"/>
          <w:sz w:val="22"/>
          <w:szCs w:val="22"/>
        </w:rPr>
        <w:tab/>
      </w:r>
      <w:r w:rsidR="000E5558" w:rsidRPr="00EF1937">
        <w:rPr>
          <w:rFonts w:ascii="Arial" w:hAnsi="Arial" w:cs="Arial"/>
          <w:color w:val="auto"/>
          <w:sz w:val="22"/>
          <w:szCs w:val="22"/>
        </w:rPr>
        <w:t xml:space="preserve">Make sure that safeguarding is placed on the Circuit Meeting agenda as a ‘standing’ item and present a report to each meeting about safeguarding events (noting the need for relevant confidentiality regarding specific cases). </w:t>
      </w:r>
    </w:p>
    <w:p w14:paraId="029FA8F3"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3.4.11.</w:t>
      </w:r>
      <w:r>
        <w:rPr>
          <w:rFonts w:ascii="Arial" w:hAnsi="Arial" w:cs="Arial"/>
          <w:color w:val="auto"/>
          <w:sz w:val="22"/>
          <w:szCs w:val="22"/>
        </w:rPr>
        <w:tab/>
      </w:r>
      <w:r w:rsidR="000E5558" w:rsidRPr="00EF1937">
        <w:rPr>
          <w:rFonts w:ascii="Arial" w:hAnsi="Arial" w:cs="Arial"/>
          <w:color w:val="auto"/>
          <w:sz w:val="22"/>
          <w:szCs w:val="22"/>
        </w:rPr>
        <w:t xml:space="preserve">Receive risk assessments, </w:t>
      </w:r>
      <w:proofErr w:type="gramStart"/>
      <w:r w:rsidR="000E5558" w:rsidRPr="00EF1937">
        <w:rPr>
          <w:rFonts w:ascii="Arial" w:hAnsi="Arial" w:cs="Arial"/>
          <w:color w:val="auto"/>
          <w:sz w:val="22"/>
          <w:szCs w:val="22"/>
        </w:rPr>
        <w:t>policy</w:t>
      </w:r>
      <w:proofErr w:type="gramEnd"/>
      <w:r w:rsidR="000E5558" w:rsidRPr="00EF1937">
        <w:rPr>
          <w:rFonts w:ascii="Arial" w:hAnsi="Arial" w:cs="Arial"/>
          <w:color w:val="auto"/>
          <w:sz w:val="22"/>
          <w:szCs w:val="22"/>
        </w:rPr>
        <w:t xml:space="preserve"> and training schedules from churches across the circuit and report on these to the circuit meeting annually. </w:t>
      </w:r>
    </w:p>
    <w:p w14:paraId="029FA8F4"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3.4.12.</w:t>
      </w:r>
      <w:r>
        <w:rPr>
          <w:rFonts w:ascii="Arial" w:hAnsi="Arial" w:cs="Arial"/>
          <w:color w:val="auto"/>
          <w:sz w:val="22"/>
          <w:szCs w:val="22"/>
        </w:rPr>
        <w:tab/>
      </w:r>
      <w:r w:rsidR="000E5558" w:rsidRPr="00EF1937">
        <w:rPr>
          <w:rFonts w:ascii="Arial" w:hAnsi="Arial" w:cs="Arial"/>
          <w:color w:val="auto"/>
          <w:sz w:val="22"/>
          <w:szCs w:val="22"/>
        </w:rPr>
        <w:t xml:space="preserve">Attend the circuit staff meeting as necessary to discuss concerns brought to their attention. </w:t>
      </w:r>
    </w:p>
    <w:p w14:paraId="029FA8F5"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3.4.13.</w:t>
      </w:r>
      <w:r>
        <w:rPr>
          <w:rFonts w:ascii="Arial" w:hAnsi="Arial" w:cs="Arial"/>
          <w:color w:val="auto"/>
          <w:sz w:val="22"/>
          <w:szCs w:val="22"/>
        </w:rPr>
        <w:tab/>
      </w:r>
      <w:r w:rsidR="000E5558" w:rsidRPr="00EF1937">
        <w:rPr>
          <w:rFonts w:ascii="Arial" w:hAnsi="Arial" w:cs="Arial"/>
          <w:color w:val="auto"/>
          <w:sz w:val="22"/>
          <w:szCs w:val="22"/>
        </w:rPr>
        <w:t xml:space="preserve">Liaise with the individual church safeguarding officers to make sure that they are being compliant with connexional policy, </w:t>
      </w:r>
      <w:proofErr w:type="gramStart"/>
      <w:r w:rsidR="000E5558" w:rsidRPr="00EF1937">
        <w:rPr>
          <w:rFonts w:ascii="Arial" w:hAnsi="Arial" w:cs="Arial"/>
          <w:color w:val="auto"/>
          <w:sz w:val="22"/>
          <w:szCs w:val="22"/>
        </w:rPr>
        <w:t>procedures</w:t>
      </w:r>
      <w:proofErr w:type="gramEnd"/>
      <w:r w:rsidR="000E5558" w:rsidRPr="00EF1937">
        <w:rPr>
          <w:rFonts w:ascii="Arial" w:hAnsi="Arial" w:cs="Arial"/>
          <w:color w:val="auto"/>
          <w:sz w:val="22"/>
          <w:szCs w:val="22"/>
        </w:rPr>
        <w:t xml:space="preserve"> and guidance. </w:t>
      </w:r>
    </w:p>
    <w:p w14:paraId="029FA8F6"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3.4.14.</w:t>
      </w:r>
      <w:r>
        <w:rPr>
          <w:rFonts w:ascii="Arial" w:hAnsi="Arial" w:cs="Arial"/>
          <w:color w:val="auto"/>
          <w:sz w:val="22"/>
          <w:szCs w:val="22"/>
        </w:rPr>
        <w:tab/>
      </w:r>
      <w:r w:rsidR="000E5558" w:rsidRPr="00EF1937">
        <w:rPr>
          <w:rFonts w:ascii="Arial" w:hAnsi="Arial" w:cs="Arial"/>
          <w:color w:val="auto"/>
          <w:sz w:val="22"/>
          <w:szCs w:val="22"/>
        </w:rPr>
        <w:t xml:space="preserve">Work with the superintendent minister, ministers and the district safeguarding officer regarding safeguarding concerns. </w:t>
      </w:r>
    </w:p>
    <w:p w14:paraId="029FA8F7"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3.4.15.</w:t>
      </w:r>
      <w:r>
        <w:rPr>
          <w:rFonts w:ascii="Arial" w:hAnsi="Arial" w:cs="Arial"/>
          <w:color w:val="auto"/>
          <w:sz w:val="22"/>
          <w:szCs w:val="22"/>
        </w:rPr>
        <w:tab/>
      </w:r>
      <w:r w:rsidR="000E5558" w:rsidRPr="00EF1937">
        <w:rPr>
          <w:rFonts w:ascii="Arial" w:hAnsi="Arial" w:cs="Arial"/>
          <w:color w:val="auto"/>
          <w:sz w:val="22"/>
          <w:szCs w:val="22"/>
        </w:rPr>
        <w:t xml:space="preserve">Agree with the superintendent minister about how and where records are stored and who should have access. </w:t>
      </w:r>
    </w:p>
    <w:p w14:paraId="029FA8F8"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3.4.16.</w:t>
      </w:r>
      <w:r>
        <w:rPr>
          <w:rFonts w:ascii="Arial" w:hAnsi="Arial" w:cs="Arial"/>
          <w:color w:val="auto"/>
          <w:sz w:val="22"/>
          <w:szCs w:val="22"/>
        </w:rPr>
        <w:tab/>
      </w:r>
      <w:r w:rsidR="000E5558" w:rsidRPr="00EF1937">
        <w:rPr>
          <w:rFonts w:ascii="Arial" w:hAnsi="Arial" w:cs="Arial"/>
          <w:color w:val="auto"/>
          <w:sz w:val="22"/>
          <w:szCs w:val="22"/>
        </w:rPr>
        <w:t xml:space="preserve">Meet with the church safeguarding officers at least annually. </w:t>
      </w:r>
    </w:p>
    <w:p w14:paraId="029FA8F9"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lastRenderedPageBreak/>
        <w:t>3.4.17.</w:t>
      </w:r>
      <w:r>
        <w:rPr>
          <w:rFonts w:ascii="Arial" w:hAnsi="Arial" w:cs="Arial"/>
          <w:color w:val="auto"/>
          <w:sz w:val="22"/>
          <w:szCs w:val="22"/>
        </w:rPr>
        <w:tab/>
      </w:r>
      <w:r w:rsidR="000E5558" w:rsidRPr="00EF1937">
        <w:rPr>
          <w:rFonts w:ascii="Arial" w:hAnsi="Arial" w:cs="Arial"/>
          <w:color w:val="auto"/>
          <w:sz w:val="22"/>
          <w:szCs w:val="22"/>
        </w:rPr>
        <w:t xml:space="preserve">Attend applicable training as necessary. </w:t>
      </w:r>
    </w:p>
    <w:p w14:paraId="029FA8FA"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3.4.18.</w:t>
      </w:r>
      <w:r>
        <w:rPr>
          <w:rFonts w:ascii="Arial" w:hAnsi="Arial" w:cs="Arial"/>
          <w:color w:val="auto"/>
          <w:sz w:val="22"/>
          <w:szCs w:val="22"/>
        </w:rPr>
        <w:tab/>
      </w:r>
      <w:r w:rsidR="000E5558" w:rsidRPr="00EF1937">
        <w:rPr>
          <w:rFonts w:ascii="Arial" w:hAnsi="Arial" w:cs="Arial"/>
          <w:color w:val="auto"/>
          <w:sz w:val="22"/>
          <w:szCs w:val="22"/>
        </w:rPr>
        <w:t xml:space="preserve">Attend district safeguarding events. </w:t>
      </w:r>
    </w:p>
    <w:p w14:paraId="029FA8FB" w14:textId="77777777" w:rsidR="000E5558" w:rsidRPr="0018041B" w:rsidRDefault="0018041B" w:rsidP="002A3A99">
      <w:pPr>
        <w:spacing w:after="120"/>
        <w:ind w:left="851" w:hanging="851"/>
        <w:rPr>
          <w:rFonts w:ascii="Arial" w:hAnsi="Arial" w:cs="Arial"/>
        </w:rPr>
      </w:pPr>
      <w:r>
        <w:rPr>
          <w:rFonts w:ascii="Arial" w:hAnsi="Arial" w:cs="Arial"/>
        </w:rPr>
        <w:t>3.4.19.</w:t>
      </w:r>
      <w:r>
        <w:rPr>
          <w:rFonts w:ascii="Arial" w:hAnsi="Arial" w:cs="Arial"/>
        </w:rPr>
        <w:tab/>
      </w:r>
      <w:r w:rsidR="000E5558" w:rsidRPr="0018041B">
        <w:rPr>
          <w:rFonts w:ascii="Arial" w:hAnsi="Arial" w:cs="Arial"/>
        </w:rPr>
        <w:t>Be a member of and actively participate in district safeguarding liaison meetings as called by the District Safeguarding Officer</w:t>
      </w:r>
    </w:p>
    <w:p w14:paraId="029FA8FC"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3.4.20.</w:t>
      </w:r>
      <w:r>
        <w:rPr>
          <w:rFonts w:ascii="Arial" w:hAnsi="Arial" w:cs="Arial"/>
          <w:color w:val="auto"/>
          <w:sz w:val="22"/>
          <w:szCs w:val="22"/>
        </w:rPr>
        <w:tab/>
      </w:r>
      <w:r w:rsidR="000E5558" w:rsidRPr="00EF1937">
        <w:rPr>
          <w:rFonts w:ascii="Arial" w:hAnsi="Arial" w:cs="Arial"/>
          <w:color w:val="auto"/>
          <w:sz w:val="22"/>
          <w:szCs w:val="22"/>
        </w:rPr>
        <w:t xml:space="preserve">Work with local ecumenical partners and their safeguarding representatives. </w:t>
      </w:r>
    </w:p>
    <w:p w14:paraId="029FA8FD"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3.4.21.</w:t>
      </w:r>
      <w:r>
        <w:rPr>
          <w:rFonts w:ascii="Arial" w:hAnsi="Arial" w:cs="Arial"/>
          <w:color w:val="auto"/>
          <w:sz w:val="22"/>
          <w:szCs w:val="22"/>
        </w:rPr>
        <w:tab/>
      </w:r>
      <w:r w:rsidR="000E5558" w:rsidRPr="00EF1937">
        <w:rPr>
          <w:rFonts w:ascii="Arial" w:hAnsi="Arial" w:cs="Arial"/>
          <w:color w:val="auto"/>
          <w:sz w:val="22"/>
          <w:szCs w:val="22"/>
        </w:rPr>
        <w:t xml:space="preserve">Review the circuit safeguarding policy at least annually and send an updated copy to the district safeguarding officer. </w:t>
      </w:r>
    </w:p>
    <w:p w14:paraId="029FA8FE"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3.4.22.</w:t>
      </w:r>
      <w:r>
        <w:rPr>
          <w:rFonts w:ascii="Arial" w:hAnsi="Arial" w:cs="Arial"/>
          <w:color w:val="auto"/>
          <w:sz w:val="22"/>
          <w:szCs w:val="22"/>
        </w:rPr>
        <w:tab/>
      </w:r>
      <w:r w:rsidR="000E5558" w:rsidRPr="00EF1937">
        <w:rPr>
          <w:rFonts w:ascii="Arial" w:hAnsi="Arial" w:cs="Arial"/>
          <w:color w:val="auto"/>
          <w:sz w:val="22"/>
          <w:szCs w:val="22"/>
        </w:rPr>
        <w:t xml:space="preserve">Advise churches where necessary on their policies. </w:t>
      </w:r>
    </w:p>
    <w:p w14:paraId="029FA8FF" w14:textId="77777777" w:rsidR="000E5558" w:rsidRPr="0018041B" w:rsidRDefault="0018041B" w:rsidP="002A3A99">
      <w:pPr>
        <w:spacing w:after="120"/>
        <w:ind w:left="851" w:hanging="851"/>
        <w:rPr>
          <w:rFonts w:ascii="Arial" w:hAnsi="Arial" w:cs="Arial"/>
        </w:rPr>
      </w:pPr>
      <w:r>
        <w:rPr>
          <w:rFonts w:ascii="Arial" w:hAnsi="Arial" w:cs="Arial"/>
        </w:rPr>
        <w:t>3.4.23.</w:t>
      </w:r>
      <w:r>
        <w:rPr>
          <w:rFonts w:ascii="Arial" w:hAnsi="Arial" w:cs="Arial"/>
        </w:rPr>
        <w:tab/>
      </w:r>
      <w:r w:rsidR="000E5558" w:rsidRPr="0018041B">
        <w:rPr>
          <w:rFonts w:ascii="Arial" w:hAnsi="Arial" w:cs="Arial"/>
        </w:rPr>
        <w:t>Request and review copies of the safeguarding policy for each church in the circuit each year after any amendments by the churches.</w:t>
      </w:r>
    </w:p>
    <w:p w14:paraId="029FA900"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3.4.24.</w:t>
      </w:r>
      <w:r>
        <w:rPr>
          <w:rFonts w:ascii="Arial" w:hAnsi="Arial" w:cs="Arial"/>
          <w:color w:val="auto"/>
          <w:sz w:val="22"/>
          <w:szCs w:val="22"/>
        </w:rPr>
        <w:tab/>
      </w:r>
      <w:r w:rsidR="000E5558" w:rsidRPr="00EF1937">
        <w:rPr>
          <w:rFonts w:ascii="Arial" w:hAnsi="Arial" w:cs="Arial"/>
          <w:color w:val="auto"/>
          <w:sz w:val="22"/>
          <w:szCs w:val="22"/>
        </w:rPr>
        <w:t xml:space="preserve">Keep up to date with current policies and practice in statutory services and within the church. </w:t>
      </w:r>
    </w:p>
    <w:p w14:paraId="029FA901"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3.4.25.</w:t>
      </w:r>
      <w:r>
        <w:rPr>
          <w:rFonts w:ascii="Arial" w:hAnsi="Arial" w:cs="Arial"/>
          <w:color w:val="auto"/>
          <w:sz w:val="22"/>
          <w:szCs w:val="22"/>
        </w:rPr>
        <w:tab/>
      </w:r>
      <w:r w:rsidR="000E5558" w:rsidRPr="00EF1937">
        <w:rPr>
          <w:rFonts w:ascii="Arial" w:hAnsi="Arial" w:cs="Arial"/>
          <w:color w:val="auto"/>
          <w:sz w:val="22"/>
          <w:szCs w:val="22"/>
        </w:rPr>
        <w:t>Organise and contribute to safeguarding training for all those working in voluntary and paid roles within the circuit.</w:t>
      </w:r>
    </w:p>
    <w:p w14:paraId="029FA902"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3.4.26.</w:t>
      </w:r>
      <w:r>
        <w:rPr>
          <w:rFonts w:ascii="Arial" w:hAnsi="Arial" w:cs="Arial"/>
          <w:color w:val="auto"/>
          <w:sz w:val="22"/>
          <w:szCs w:val="22"/>
        </w:rPr>
        <w:tab/>
      </w:r>
      <w:r w:rsidR="000E5558" w:rsidRPr="00EF1937">
        <w:rPr>
          <w:rFonts w:ascii="Arial" w:hAnsi="Arial" w:cs="Arial"/>
          <w:color w:val="auto"/>
          <w:sz w:val="22"/>
          <w:szCs w:val="22"/>
        </w:rPr>
        <w:t>Maintain a record of all people within the circuit who have received Foundation Module training, Foundation Module Refresher training together with dates of attendance</w:t>
      </w:r>
    </w:p>
    <w:p w14:paraId="029FA903"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3.4.27.</w:t>
      </w:r>
      <w:r>
        <w:rPr>
          <w:rFonts w:ascii="Arial" w:hAnsi="Arial" w:cs="Arial"/>
          <w:color w:val="auto"/>
          <w:sz w:val="22"/>
          <w:szCs w:val="22"/>
        </w:rPr>
        <w:tab/>
      </w:r>
      <w:r w:rsidR="000E5558" w:rsidRPr="00EF1937">
        <w:rPr>
          <w:rFonts w:ascii="Arial" w:hAnsi="Arial" w:cs="Arial"/>
          <w:color w:val="auto"/>
          <w:sz w:val="22"/>
          <w:szCs w:val="22"/>
        </w:rPr>
        <w:t>Make sure that all persons receive appropriate training when working with children and vulnerable adults, hold an office of responsibility, or are in other applicable roles as defined in the Methodist Church policy.</w:t>
      </w:r>
    </w:p>
    <w:p w14:paraId="029FA904"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3.4.28.</w:t>
      </w:r>
      <w:r>
        <w:rPr>
          <w:rFonts w:ascii="Arial" w:hAnsi="Arial" w:cs="Arial"/>
          <w:color w:val="auto"/>
          <w:sz w:val="22"/>
          <w:szCs w:val="22"/>
        </w:rPr>
        <w:tab/>
      </w:r>
      <w:r w:rsidR="000E5558" w:rsidRPr="00EF1937">
        <w:rPr>
          <w:rFonts w:ascii="Arial" w:hAnsi="Arial" w:cs="Arial"/>
          <w:color w:val="auto"/>
          <w:sz w:val="22"/>
          <w:szCs w:val="22"/>
        </w:rPr>
        <w:t>Oversee timely delivery of appropriate training, in liaison with the Church Safeguarding Officers and accredited Circuit Trainers</w:t>
      </w:r>
    </w:p>
    <w:p w14:paraId="029FA905"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3.4.29.</w:t>
      </w:r>
      <w:r>
        <w:rPr>
          <w:rFonts w:ascii="Arial" w:hAnsi="Arial" w:cs="Arial"/>
          <w:color w:val="auto"/>
          <w:sz w:val="22"/>
          <w:szCs w:val="22"/>
        </w:rPr>
        <w:tab/>
      </w:r>
      <w:r w:rsidR="000E5558" w:rsidRPr="00EF1937">
        <w:rPr>
          <w:rFonts w:ascii="Arial" w:hAnsi="Arial" w:cs="Arial"/>
          <w:color w:val="auto"/>
          <w:sz w:val="22"/>
          <w:szCs w:val="22"/>
        </w:rPr>
        <w:t>Make sure that all circuit churches adopt a safer recruitment policy when appointing staff, or volunteers</w:t>
      </w:r>
    </w:p>
    <w:p w14:paraId="029FA906"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3.4.30.</w:t>
      </w:r>
      <w:r>
        <w:rPr>
          <w:rFonts w:ascii="Arial" w:hAnsi="Arial" w:cs="Arial"/>
          <w:color w:val="auto"/>
          <w:sz w:val="22"/>
          <w:szCs w:val="22"/>
        </w:rPr>
        <w:tab/>
      </w:r>
      <w:r w:rsidR="000E5558" w:rsidRPr="00EF1937">
        <w:rPr>
          <w:rFonts w:ascii="Arial" w:hAnsi="Arial" w:cs="Arial"/>
          <w:color w:val="auto"/>
          <w:sz w:val="22"/>
          <w:szCs w:val="22"/>
        </w:rPr>
        <w:t>Act as DBS verifier on behalf of the circuit.</w:t>
      </w:r>
    </w:p>
    <w:p w14:paraId="029FA907"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3.4.31.</w:t>
      </w:r>
      <w:r>
        <w:rPr>
          <w:rFonts w:ascii="Arial" w:hAnsi="Arial" w:cs="Arial"/>
          <w:color w:val="auto"/>
          <w:sz w:val="22"/>
          <w:szCs w:val="22"/>
        </w:rPr>
        <w:tab/>
      </w:r>
      <w:r w:rsidR="000E5558" w:rsidRPr="00EF1937">
        <w:rPr>
          <w:rFonts w:ascii="Arial" w:hAnsi="Arial" w:cs="Arial"/>
          <w:color w:val="auto"/>
          <w:sz w:val="22"/>
          <w:szCs w:val="22"/>
        </w:rPr>
        <w:t>Keep a detailed record of names of those at circuit level who have DBS checks.</w:t>
      </w:r>
    </w:p>
    <w:p w14:paraId="029FA908"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3.4.32.</w:t>
      </w:r>
      <w:r>
        <w:rPr>
          <w:rFonts w:ascii="Arial" w:hAnsi="Arial" w:cs="Arial"/>
          <w:color w:val="auto"/>
          <w:sz w:val="22"/>
          <w:szCs w:val="22"/>
        </w:rPr>
        <w:tab/>
      </w:r>
      <w:r w:rsidR="000E5558" w:rsidRPr="00EF1937">
        <w:rPr>
          <w:rFonts w:ascii="Arial" w:hAnsi="Arial" w:cs="Arial"/>
          <w:color w:val="auto"/>
          <w:sz w:val="22"/>
          <w:szCs w:val="22"/>
        </w:rPr>
        <w:t>Remind Church Safeguarding Officers about the need to apply or reapply for checks in accordance with the Methodist Church policy (for updates, the period is currently every five years).</w:t>
      </w:r>
    </w:p>
    <w:p w14:paraId="029FA909"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3.4.33.</w:t>
      </w:r>
      <w:r>
        <w:rPr>
          <w:rFonts w:ascii="Arial" w:hAnsi="Arial" w:cs="Arial"/>
          <w:color w:val="auto"/>
          <w:sz w:val="22"/>
          <w:szCs w:val="22"/>
        </w:rPr>
        <w:tab/>
      </w:r>
      <w:r w:rsidR="000E5558" w:rsidRPr="00EF1937">
        <w:rPr>
          <w:rFonts w:ascii="Arial" w:hAnsi="Arial" w:cs="Arial"/>
          <w:color w:val="auto"/>
          <w:sz w:val="22"/>
          <w:szCs w:val="22"/>
        </w:rPr>
        <w:t>Be prepared to assist in forming a small group to make provision for people who may pose a risk to others, participating in Safeguarding Agreements and ensuring periodic reviews of them.</w:t>
      </w:r>
    </w:p>
    <w:p w14:paraId="029FA90A"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3.4.34.</w:t>
      </w:r>
      <w:r>
        <w:rPr>
          <w:rFonts w:ascii="Arial" w:hAnsi="Arial" w:cs="Arial"/>
          <w:color w:val="auto"/>
          <w:sz w:val="22"/>
          <w:szCs w:val="22"/>
        </w:rPr>
        <w:tab/>
      </w:r>
      <w:r w:rsidR="000E5558" w:rsidRPr="00EF1937">
        <w:rPr>
          <w:rFonts w:ascii="Arial" w:hAnsi="Arial" w:cs="Arial"/>
          <w:color w:val="auto"/>
          <w:sz w:val="22"/>
          <w:szCs w:val="22"/>
        </w:rPr>
        <w:t>Keep a directory of useful names and contact details.</w:t>
      </w:r>
    </w:p>
    <w:p w14:paraId="029FA90B" w14:textId="77777777" w:rsidR="000E5558" w:rsidRPr="00EF1937" w:rsidRDefault="0018041B" w:rsidP="002A3A99">
      <w:pPr>
        <w:pStyle w:val="Default"/>
        <w:spacing w:after="120" w:line="360" w:lineRule="auto"/>
        <w:ind w:left="851" w:hanging="851"/>
        <w:rPr>
          <w:rFonts w:ascii="Arial" w:hAnsi="Arial" w:cs="Arial"/>
          <w:color w:val="auto"/>
          <w:sz w:val="22"/>
          <w:szCs w:val="22"/>
        </w:rPr>
      </w:pPr>
      <w:r>
        <w:rPr>
          <w:rFonts w:ascii="Arial" w:hAnsi="Arial" w:cs="Arial"/>
          <w:color w:val="auto"/>
          <w:sz w:val="22"/>
          <w:szCs w:val="22"/>
        </w:rPr>
        <w:t>3.4.35.</w:t>
      </w:r>
      <w:r>
        <w:rPr>
          <w:rFonts w:ascii="Arial" w:hAnsi="Arial" w:cs="Arial"/>
          <w:color w:val="auto"/>
          <w:sz w:val="22"/>
          <w:szCs w:val="22"/>
        </w:rPr>
        <w:tab/>
      </w:r>
      <w:r w:rsidR="000E5558" w:rsidRPr="00EF1937">
        <w:rPr>
          <w:rFonts w:ascii="Arial" w:hAnsi="Arial" w:cs="Arial"/>
          <w:color w:val="auto"/>
          <w:sz w:val="22"/>
          <w:szCs w:val="22"/>
        </w:rPr>
        <w:t xml:space="preserve">Ensure supervisory oversight from the superintendent minister or nominated substitute, with signed and agreed records of meetings. </w:t>
      </w:r>
    </w:p>
    <w:p w14:paraId="029FA90C" w14:textId="77777777" w:rsidR="000E5558" w:rsidRDefault="000E5558" w:rsidP="000E5558">
      <w:pPr>
        <w:pStyle w:val="Default"/>
        <w:spacing w:line="360" w:lineRule="auto"/>
        <w:ind w:left="360"/>
        <w:rPr>
          <w:rFonts w:ascii="Arial" w:hAnsi="Arial" w:cs="Arial"/>
          <w:color w:val="auto"/>
          <w:sz w:val="22"/>
          <w:szCs w:val="22"/>
        </w:rPr>
      </w:pPr>
    </w:p>
    <w:p w14:paraId="029FA90D" w14:textId="77777777" w:rsidR="00A44433" w:rsidRPr="00EF1937" w:rsidRDefault="00A44433" w:rsidP="000E5558">
      <w:pPr>
        <w:pStyle w:val="Default"/>
        <w:spacing w:line="360" w:lineRule="auto"/>
        <w:ind w:left="360"/>
        <w:rPr>
          <w:rFonts w:ascii="Arial" w:hAnsi="Arial" w:cs="Arial"/>
          <w:color w:val="auto"/>
          <w:sz w:val="22"/>
          <w:szCs w:val="22"/>
        </w:rPr>
      </w:pPr>
    </w:p>
    <w:p w14:paraId="029FA90E" w14:textId="77777777" w:rsidR="000E5558" w:rsidRPr="00EF1937" w:rsidRDefault="000E5558" w:rsidP="002A3A99">
      <w:pPr>
        <w:pStyle w:val="secondlevelheadingXX"/>
        <w:numPr>
          <w:ilvl w:val="2"/>
          <w:numId w:val="4"/>
        </w:numPr>
        <w:ind w:left="851" w:hanging="851"/>
        <w:rPr>
          <w:color w:val="auto"/>
          <w:sz w:val="22"/>
          <w:szCs w:val="22"/>
        </w:rPr>
      </w:pPr>
      <w:r w:rsidRPr="00EF1937">
        <w:rPr>
          <w:color w:val="auto"/>
          <w:sz w:val="22"/>
          <w:szCs w:val="22"/>
        </w:rPr>
        <w:lastRenderedPageBreak/>
        <w:t xml:space="preserve">Procedures for circuit events involving children, young </w:t>
      </w:r>
      <w:proofErr w:type="gramStart"/>
      <w:r w:rsidRPr="00EF1937">
        <w:rPr>
          <w:color w:val="auto"/>
          <w:sz w:val="22"/>
          <w:szCs w:val="22"/>
        </w:rPr>
        <w:t>people</w:t>
      </w:r>
      <w:proofErr w:type="gramEnd"/>
      <w:r w:rsidRPr="00EF1937">
        <w:rPr>
          <w:color w:val="auto"/>
          <w:sz w:val="22"/>
          <w:szCs w:val="22"/>
        </w:rPr>
        <w:t xml:space="preserve"> or vulnerable adults </w:t>
      </w:r>
    </w:p>
    <w:p w14:paraId="029FA90F" w14:textId="77777777" w:rsidR="000E5558" w:rsidRPr="00EF1937" w:rsidRDefault="000E5558" w:rsidP="002A3A99">
      <w:pPr>
        <w:pStyle w:val="Default"/>
        <w:spacing w:after="120" w:line="360" w:lineRule="auto"/>
        <w:rPr>
          <w:rFonts w:ascii="Arial" w:hAnsi="Arial" w:cs="Arial"/>
          <w:color w:val="auto"/>
          <w:sz w:val="22"/>
          <w:szCs w:val="22"/>
        </w:rPr>
      </w:pPr>
      <w:r w:rsidRPr="00EF1937">
        <w:rPr>
          <w:rFonts w:ascii="Arial" w:hAnsi="Arial" w:cs="Arial"/>
          <w:color w:val="auto"/>
          <w:sz w:val="22"/>
          <w:szCs w:val="22"/>
        </w:rPr>
        <w:t xml:space="preserve">It is essential that circuit events that involve children or vulnerable adults do not slip through the net because they are not owned by one church. Circuit events to be notified to the District Safeguarding Officer prior to these being agreed to ensure that all permissions, risk assessments and good practice guidelines are in place. </w:t>
      </w:r>
    </w:p>
    <w:p w14:paraId="029FA911" w14:textId="77777777" w:rsidR="000E5558" w:rsidRPr="00AB7391" w:rsidRDefault="002A3A99" w:rsidP="002A3A99">
      <w:pPr>
        <w:pStyle w:val="Default"/>
        <w:spacing w:after="100" w:line="360" w:lineRule="auto"/>
        <w:ind w:left="851" w:hanging="851"/>
        <w:rPr>
          <w:rFonts w:ascii="Arial" w:hAnsi="Arial" w:cs="Arial"/>
          <w:b/>
          <w:color w:val="auto"/>
          <w:sz w:val="22"/>
          <w:szCs w:val="22"/>
        </w:rPr>
      </w:pPr>
      <w:r>
        <w:rPr>
          <w:rFonts w:ascii="Arial" w:hAnsi="Arial" w:cs="Arial"/>
          <w:b/>
          <w:color w:val="auto"/>
          <w:sz w:val="22"/>
          <w:szCs w:val="22"/>
        </w:rPr>
        <w:t>4.1.</w:t>
      </w:r>
      <w:r>
        <w:rPr>
          <w:rFonts w:ascii="Arial" w:hAnsi="Arial" w:cs="Arial"/>
          <w:b/>
          <w:color w:val="auto"/>
          <w:sz w:val="22"/>
          <w:szCs w:val="22"/>
        </w:rPr>
        <w:tab/>
      </w:r>
      <w:r w:rsidR="000E5558" w:rsidRPr="00AB7391">
        <w:rPr>
          <w:rFonts w:ascii="Arial" w:hAnsi="Arial" w:cs="Arial"/>
          <w:b/>
          <w:color w:val="auto"/>
          <w:sz w:val="22"/>
          <w:szCs w:val="22"/>
        </w:rPr>
        <w:t xml:space="preserve">Responsibility for those planning and leading the event </w:t>
      </w:r>
    </w:p>
    <w:p w14:paraId="029FA912" w14:textId="77777777" w:rsidR="000E5558" w:rsidRPr="00EF1937" w:rsidRDefault="000E5558" w:rsidP="002A3A99">
      <w:pPr>
        <w:pStyle w:val="Default"/>
        <w:spacing w:after="100" w:line="360" w:lineRule="auto"/>
        <w:ind w:left="851" w:hanging="851"/>
        <w:rPr>
          <w:rFonts w:ascii="Arial" w:hAnsi="Arial" w:cs="Arial"/>
          <w:color w:val="auto"/>
          <w:sz w:val="22"/>
          <w:szCs w:val="22"/>
        </w:rPr>
      </w:pPr>
      <w:r w:rsidRPr="00EF1937">
        <w:rPr>
          <w:rFonts w:ascii="Arial" w:hAnsi="Arial" w:cs="Arial"/>
          <w:color w:val="auto"/>
          <w:sz w:val="22"/>
          <w:szCs w:val="22"/>
        </w:rPr>
        <w:t xml:space="preserve">All those involved in leading and running the event must be aware of the procedure. </w:t>
      </w:r>
    </w:p>
    <w:p w14:paraId="029FA913" w14:textId="77777777" w:rsidR="000E5558" w:rsidRPr="00EF1937" w:rsidRDefault="000E5558" w:rsidP="002A3A99">
      <w:pPr>
        <w:pStyle w:val="Default"/>
        <w:spacing w:after="100" w:line="360" w:lineRule="auto"/>
        <w:ind w:left="851" w:hanging="851"/>
        <w:rPr>
          <w:rFonts w:ascii="Arial" w:hAnsi="Arial" w:cs="Arial"/>
          <w:color w:val="auto"/>
          <w:sz w:val="22"/>
          <w:szCs w:val="22"/>
        </w:rPr>
      </w:pPr>
      <w:r w:rsidRPr="00EF1937">
        <w:rPr>
          <w:rFonts w:ascii="Arial" w:hAnsi="Arial" w:cs="Arial"/>
          <w:color w:val="auto"/>
          <w:sz w:val="22"/>
          <w:szCs w:val="22"/>
        </w:rPr>
        <w:t xml:space="preserve">The event should have been planned effectively and attention given to the following issues: </w:t>
      </w:r>
    </w:p>
    <w:p w14:paraId="029FA914" w14:textId="77777777" w:rsidR="000E5558" w:rsidRPr="00EF1937" w:rsidRDefault="0018041B" w:rsidP="002A3A99">
      <w:pPr>
        <w:pStyle w:val="Default"/>
        <w:spacing w:after="100" w:line="360" w:lineRule="auto"/>
        <w:ind w:left="851" w:hanging="851"/>
        <w:rPr>
          <w:rFonts w:ascii="Arial" w:hAnsi="Arial" w:cs="Arial"/>
          <w:color w:val="auto"/>
          <w:sz w:val="22"/>
          <w:szCs w:val="22"/>
        </w:rPr>
      </w:pPr>
      <w:r>
        <w:rPr>
          <w:rFonts w:ascii="Arial" w:hAnsi="Arial" w:cs="Arial"/>
          <w:color w:val="auto"/>
          <w:sz w:val="22"/>
          <w:szCs w:val="22"/>
        </w:rPr>
        <w:t>4.1.1.</w:t>
      </w:r>
      <w:r>
        <w:rPr>
          <w:rFonts w:ascii="Arial" w:hAnsi="Arial" w:cs="Arial"/>
          <w:color w:val="auto"/>
          <w:sz w:val="22"/>
          <w:szCs w:val="22"/>
        </w:rPr>
        <w:tab/>
      </w:r>
      <w:r w:rsidR="000E5558" w:rsidRPr="00EF1937">
        <w:rPr>
          <w:rFonts w:ascii="Arial" w:hAnsi="Arial" w:cs="Arial"/>
          <w:color w:val="auto"/>
          <w:sz w:val="22"/>
          <w:szCs w:val="22"/>
        </w:rPr>
        <w:t xml:space="preserve">Risk assessment and suitability of the activity and the premises </w:t>
      </w:r>
    </w:p>
    <w:p w14:paraId="029FA915" w14:textId="77777777" w:rsidR="000E5558" w:rsidRPr="00EF1937" w:rsidRDefault="0018041B" w:rsidP="002A3A99">
      <w:pPr>
        <w:pStyle w:val="Default"/>
        <w:spacing w:after="100" w:line="360" w:lineRule="auto"/>
        <w:ind w:left="851" w:hanging="851"/>
        <w:rPr>
          <w:rFonts w:ascii="Arial" w:hAnsi="Arial" w:cs="Arial"/>
          <w:color w:val="auto"/>
          <w:sz w:val="22"/>
          <w:szCs w:val="22"/>
        </w:rPr>
      </w:pPr>
      <w:r>
        <w:rPr>
          <w:rFonts w:ascii="Arial" w:hAnsi="Arial" w:cs="Arial"/>
          <w:color w:val="auto"/>
          <w:sz w:val="22"/>
          <w:szCs w:val="22"/>
        </w:rPr>
        <w:t>4.1.2.</w:t>
      </w:r>
      <w:r>
        <w:rPr>
          <w:rFonts w:ascii="Arial" w:hAnsi="Arial" w:cs="Arial"/>
          <w:color w:val="auto"/>
          <w:sz w:val="22"/>
          <w:szCs w:val="22"/>
        </w:rPr>
        <w:tab/>
      </w:r>
      <w:r w:rsidR="000E5558" w:rsidRPr="00EF1937">
        <w:rPr>
          <w:rFonts w:ascii="Arial" w:hAnsi="Arial" w:cs="Arial"/>
          <w:color w:val="auto"/>
          <w:sz w:val="22"/>
          <w:szCs w:val="22"/>
        </w:rPr>
        <w:t>The appointment of a team to take charge of the event, including safeguarding and first aid personnel (</w:t>
      </w:r>
      <w:proofErr w:type="gramStart"/>
      <w:r w:rsidR="000E5558" w:rsidRPr="00EF1937">
        <w:rPr>
          <w:rFonts w:ascii="Arial" w:hAnsi="Arial" w:cs="Arial"/>
          <w:color w:val="auto"/>
          <w:sz w:val="22"/>
          <w:szCs w:val="22"/>
        </w:rPr>
        <w:t>particular health</w:t>
      </w:r>
      <w:proofErr w:type="gramEnd"/>
      <w:r w:rsidR="000E5558" w:rsidRPr="00EF1937">
        <w:rPr>
          <w:rFonts w:ascii="Arial" w:hAnsi="Arial" w:cs="Arial"/>
          <w:color w:val="auto"/>
          <w:sz w:val="22"/>
          <w:szCs w:val="22"/>
        </w:rPr>
        <w:t xml:space="preserve"> or ability needs should be taken into account) </w:t>
      </w:r>
    </w:p>
    <w:p w14:paraId="029FA916" w14:textId="77777777" w:rsidR="000E5558" w:rsidRPr="00EF1937" w:rsidRDefault="0018041B" w:rsidP="002A3A99">
      <w:pPr>
        <w:pStyle w:val="Default"/>
        <w:spacing w:after="100" w:line="360" w:lineRule="auto"/>
        <w:ind w:left="851" w:hanging="851"/>
        <w:rPr>
          <w:rFonts w:ascii="Arial" w:hAnsi="Arial" w:cs="Arial"/>
          <w:color w:val="auto"/>
          <w:sz w:val="22"/>
          <w:szCs w:val="22"/>
        </w:rPr>
      </w:pPr>
      <w:r>
        <w:rPr>
          <w:rFonts w:ascii="Arial" w:hAnsi="Arial" w:cs="Arial"/>
          <w:color w:val="auto"/>
          <w:sz w:val="22"/>
          <w:szCs w:val="22"/>
        </w:rPr>
        <w:t>4.1.3.</w:t>
      </w:r>
      <w:r>
        <w:rPr>
          <w:rFonts w:ascii="Arial" w:hAnsi="Arial" w:cs="Arial"/>
          <w:color w:val="auto"/>
          <w:sz w:val="22"/>
          <w:szCs w:val="22"/>
        </w:rPr>
        <w:tab/>
      </w:r>
      <w:r w:rsidR="000E5558" w:rsidRPr="00EF1937">
        <w:rPr>
          <w:rFonts w:ascii="Arial" w:hAnsi="Arial" w:cs="Arial"/>
          <w:color w:val="auto"/>
          <w:sz w:val="22"/>
          <w:szCs w:val="22"/>
        </w:rPr>
        <w:t xml:space="preserve">Numbers of children, young people or vulnerable adults involved </w:t>
      </w:r>
    </w:p>
    <w:p w14:paraId="029FA917" w14:textId="77777777" w:rsidR="000E5558" w:rsidRPr="00EF1937" w:rsidRDefault="0018041B" w:rsidP="002A3A99">
      <w:pPr>
        <w:pStyle w:val="Default"/>
        <w:spacing w:after="100" w:line="360" w:lineRule="auto"/>
        <w:ind w:left="851" w:hanging="851"/>
        <w:rPr>
          <w:rFonts w:ascii="Arial" w:hAnsi="Arial" w:cs="Arial"/>
          <w:color w:val="auto"/>
          <w:sz w:val="22"/>
          <w:szCs w:val="22"/>
        </w:rPr>
      </w:pPr>
      <w:r>
        <w:rPr>
          <w:rFonts w:ascii="Arial" w:hAnsi="Arial" w:cs="Arial"/>
          <w:color w:val="auto"/>
          <w:sz w:val="22"/>
          <w:szCs w:val="22"/>
        </w:rPr>
        <w:t>4.1.4.</w:t>
      </w:r>
      <w:r>
        <w:rPr>
          <w:rFonts w:ascii="Arial" w:hAnsi="Arial" w:cs="Arial"/>
          <w:color w:val="auto"/>
          <w:sz w:val="22"/>
          <w:szCs w:val="22"/>
        </w:rPr>
        <w:tab/>
      </w:r>
      <w:r w:rsidR="000E5558" w:rsidRPr="00EF1937">
        <w:rPr>
          <w:rFonts w:ascii="Arial" w:hAnsi="Arial" w:cs="Arial"/>
          <w:color w:val="auto"/>
          <w:sz w:val="22"/>
          <w:szCs w:val="22"/>
        </w:rPr>
        <w:t xml:space="preserve">Transportation following good practice guidelines. </w:t>
      </w:r>
    </w:p>
    <w:p w14:paraId="029FA918" w14:textId="77777777" w:rsidR="000E5558" w:rsidRDefault="000E5558" w:rsidP="002A3A99">
      <w:pPr>
        <w:pStyle w:val="Default"/>
        <w:spacing w:after="100" w:line="360" w:lineRule="auto"/>
        <w:rPr>
          <w:rFonts w:ascii="Arial" w:hAnsi="Arial" w:cs="Arial"/>
          <w:color w:val="auto"/>
          <w:sz w:val="22"/>
          <w:szCs w:val="22"/>
        </w:rPr>
      </w:pPr>
      <w:r w:rsidRPr="00EF1937">
        <w:rPr>
          <w:rFonts w:ascii="Arial" w:hAnsi="Arial" w:cs="Arial"/>
          <w:color w:val="auto"/>
          <w:sz w:val="22"/>
          <w:szCs w:val="22"/>
        </w:rPr>
        <w:t xml:space="preserve">This information is to be sent to the District Safeguarding Officer for approval PRIOR to the event being agreed. </w:t>
      </w:r>
    </w:p>
    <w:p w14:paraId="029FA91A" w14:textId="77777777" w:rsidR="000E5558" w:rsidRPr="00EF1937" w:rsidRDefault="000E5558" w:rsidP="002A3A99">
      <w:pPr>
        <w:pStyle w:val="secondlevelheadingXX"/>
        <w:numPr>
          <w:ilvl w:val="2"/>
          <w:numId w:val="4"/>
        </w:numPr>
        <w:ind w:left="851" w:hanging="851"/>
        <w:rPr>
          <w:color w:val="auto"/>
          <w:sz w:val="22"/>
          <w:szCs w:val="22"/>
        </w:rPr>
      </w:pPr>
      <w:r w:rsidRPr="00EF1937">
        <w:rPr>
          <w:color w:val="auto"/>
          <w:sz w:val="22"/>
          <w:szCs w:val="22"/>
        </w:rPr>
        <w:t xml:space="preserve">Key concepts and definitions </w:t>
      </w:r>
    </w:p>
    <w:p w14:paraId="029FA91B" w14:textId="77777777" w:rsidR="000E5558" w:rsidRPr="0018041B" w:rsidRDefault="0018041B" w:rsidP="002A3A99">
      <w:pPr>
        <w:ind w:left="851" w:hanging="851"/>
        <w:rPr>
          <w:rFonts w:ascii="Arial" w:hAnsi="Arial" w:cs="Arial"/>
        </w:rPr>
      </w:pPr>
      <w:r>
        <w:rPr>
          <w:rFonts w:ascii="Arial" w:hAnsi="Arial" w:cs="Arial"/>
        </w:rPr>
        <w:t>5.1.</w:t>
      </w:r>
      <w:r w:rsidR="0000606D">
        <w:rPr>
          <w:rFonts w:ascii="Arial" w:hAnsi="Arial" w:cs="Arial"/>
        </w:rPr>
        <w:tab/>
      </w:r>
      <w:r w:rsidR="000E5558" w:rsidRPr="0018041B">
        <w:rPr>
          <w:rFonts w:ascii="Arial" w:hAnsi="Arial" w:cs="Arial"/>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29FA91C" w14:textId="77777777" w:rsidR="000E5558" w:rsidRPr="00EF1937" w:rsidRDefault="0000606D" w:rsidP="002A3A99">
      <w:pPr>
        <w:pStyle w:val="Default"/>
        <w:spacing w:line="360" w:lineRule="auto"/>
        <w:ind w:left="851" w:hanging="851"/>
        <w:rPr>
          <w:rFonts w:ascii="Arial" w:hAnsi="Arial" w:cs="Arial"/>
          <w:color w:val="auto"/>
          <w:sz w:val="22"/>
          <w:szCs w:val="22"/>
        </w:rPr>
      </w:pPr>
      <w:r>
        <w:rPr>
          <w:rFonts w:ascii="Arial" w:hAnsi="Arial" w:cs="Arial"/>
          <w:color w:val="auto"/>
          <w:sz w:val="22"/>
          <w:szCs w:val="22"/>
        </w:rPr>
        <w:t>5.2.</w:t>
      </w:r>
      <w:r>
        <w:rPr>
          <w:rFonts w:ascii="Arial" w:hAnsi="Arial" w:cs="Arial"/>
          <w:color w:val="auto"/>
          <w:sz w:val="22"/>
          <w:szCs w:val="22"/>
        </w:rPr>
        <w:tab/>
      </w:r>
      <w:r w:rsidR="000E5558" w:rsidRPr="007843AE">
        <w:rPr>
          <w:rFonts w:ascii="Arial" w:hAnsi="Arial" w:cs="Arial"/>
          <w:color w:val="auto"/>
          <w:sz w:val="22"/>
          <w:szCs w:val="22"/>
        </w:rPr>
        <w:t>Vulnerable adults: Any</w:t>
      </w:r>
      <w:r w:rsidR="000E5558" w:rsidRPr="00EF1937">
        <w:rPr>
          <w:rFonts w:ascii="Arial" w:hAnsi="Arial" w:cs="Arial"/>
          <w:color w:val="auto"/>
          <w:sz w:val="22"/>
          <w:szCs w:val="22"/>
        </w:rPr>
        <w:t xml:space="preserve"> adult aged 18 or over who, due to disability, mental function, age or illness or traumatic circumstances, may not be able to take care or protect themselves.</w:t>
      </w:r>
    </w:p>
    <w:p w14:paraId="029FA91D" w14:textId="77777777" w:rsidR="000E5558" w:rsidRPr="00EF1937" w:rsidRDefault="0000606D" w:rsidP="002A3A99">
      <w:pPr>
        <w:pStyle w:val="Default"/>
        <w:spacing w:line="360" w:lineRule="auto"/>
        <w:ind w:left="851" w:hanging="851"/>
        <w:rPr>
          <w:rFonts w:ascii="Arial" w:hAnsi="Arial" w:cs="Arial"/>
          <w:color w:val="auto"/>
          <w:sz w:val="22"/>
          <w:szCs w:val="22"/>
        </w:rPr>
      </w:pPr>
      <w:r>
        <w:rPr>
          <w:rFonts w:ascii="Arial" w:hAnsi="Arial" w:cs="Arial"/>
          <w:color w:val="auto"/>
          <w:sz w:val="22"/>
          <w:szCs w:val="22"/>
        </w:rPr>
        <w:t>5.3.</w:t>
      </w:r>
      <w:r>
        <w:rPr>
          <w:rFonts w:ascii="Arial" w:hAnsi="Arial" w:cs="Arial"/>
          <w:color w:val="auto"/>
          <w:sz w:val="22"/>
          <w:szCs w:val="22"/>
        </w:rPr>
        <w:tab/>
      </w:r>
      <w:r w:rsidR="000E5558" w:rsidRPr="00EF1937">
        <w:rPr>
          <w:rFonts w:ascii="Arial" w:hAnsi="Arial" w:cs="Arial"/>
          <w:color w:val="auto"/>
          <w:sz w:val="22"/>
          <w:szCs w:val="22"/>
        </w:rPr>
        <w:t>Safeguarding and protecting children or vulnerable adults from maltreatment; preventing impairment of their health and ensuring safe and effective care.</w:t>
      </w:r>
    </w:p>
    <w:p w14:paraId="029FA91E" w14:textId="77777777" w:rsidR="000E5558" w:rsidRPr="00EF1937" w:rsidRDefault="0000606D" w:rsidP="002A3A99">
      <w:pPr>
        <w:pStyle w:val="Default"/>
        <w:spacing w:line="360" w:lineRule="auto"/>
        <w:ind w:left="851" w:hanging="851"/>
        <w:rPr>
          <w:rFonts w:ascii="Arial" w:hAnsi="Arial" w:cs="Arial"/>
          <w:color w:val="auto"/>
          <w:sz w:val="22"/>
          <w:szCs w:val="22"/>
        </w:rPr>
      </w:pPr>
      <w:r>
        <w:rPr>
          <w:rFonts w:ascii="Arial" w:hAnsi="Arial" w:cs="Arial"/>
          <w:color w:val="auto"/>
          <w:sz w:val="22"/>
          <w:szCs w:val="22"/>
        </w:rPr>
        <w:t>5.4.</w:t>
      </w:r>
      <w:r>
        <w:rPr>
          <w:rFonts w:ascii="Arial" w:hAnsi="Arial" w:cs="Arial"/>
          <w:color w:val="auto"/>
          <w:sz w:val="22"/>
          <w:szCs w:val="22"/>
        </w:rPr>
        <w:tab/>
      </w:r>
      <w:r w:rsidR="000E5558" w:rsidRPr="00EF1937">
        <w:rPr>
          <w:rFonts w:ascii="Arial" w:hAnsi="Arial" w:cs="Arial"/>
          <w:color w:val="auto"/>
          <w:sz w:val="22"/>
          <w:szCs w:val="22"/>
        </w:rPr>
        <w:t>Adult/child protection is a part of safeguarding and promoting welfare. This refers to the activity undertaken to protect children/specific adults who are suffering or are at risk of suffering significant harm, including neglect.</w:t>
      </w:r>
    </w:p>
    <w:p w14:paraId="029FA91F" w14:textId="77777777" w:rsidR="000E5558" w:rsidRPr="00EF1937" w:rsidRDefault="0000606D" w:rsidP="002A3A99">
      <w:pPr>
        <w:pStyle w:val="Default"/>
        <w:spacing w:line="360" w:lineRule="auto"/>
        <w:ind w:left="851" w:hanging="851"/>
        <w:rPr>
          <w:rFonts w:ascii="Arial" w:hAnsi="Arial" w:cs="Arial"/>
          <w:color w:val="auto"/>
          <w:sz w:val="22"/>
          <w:szCs w:val="22"/>
        </w:rPr>
      </w:pPr>
      <w:r>
        <w:rPr>
          <w:rFonts w:ascii="Arial" w:hAnsi="Arial" w:cs="Arial"/>
          <w:color w:val="auto"/>
          <w:sz w:val="22"/>
          <w:szCs w:val="22"/>
        </w:rPr>
        <w:t>5.5.</w:t>
      </w:r>
      <w:r>
        <w:rPr>
          <w:rFonts w:ascii="Arial" w:hAnsi="Arial" w:cs="Arial"/>
          <w:color w:val="auto"/>
          <w:sz w:val="22"/>
          <w:szCs w:val="22"/>
        </w:rPr>
        <w:tab/>
      </w:r>
      <w:r w:rsidR="000E5558" w:rsidRPr="00EF1937">
        <w:rPr>
          <w:rFonts w:ascii="Arial" w:hAnsi="Arial" w:cs="Arial"/>
          <w:color w:val="auto"/>
          <w:sz w:val="22"/>
          <w:szCs w:val="22"/>
        </w:rPr>
        <w:t xml:space="preserve">Abuse and neglect may occur in a family, in a community or in an institution. It may be perpetrated by a person or persons known to the child or vulnerable adult or by strangers, by an adult or by a child. It may be an infliction of harm or a failure to prevent harm. </w:t>
      </w:r>
    </w:p>
    <w:p w14:paraId="029FA920" w14:textId="77777777" w:rsidR="000E5558" w:rsidRPr="00EF1937" w:rsidRDefault="000E5558" w:rsidP="002A3A99">
      <w:pPr>
        <w:pStyle w:val="Default"/>
        <w:spacing w:line="360" w:lineRule="auto"/>
        <w:rPr>
          <w:rFonts w:ascii="Arial" w:hAnsi="Arial" w:cs="Arial"/>
          <w:color w:val="auto"/>
          <w:sz w:val="22"/>
          <w:szCs w:val="22"/>
        </w:rPr>
      </w:pPr>
    </w:p>
    <w:p w14:paraId="41A7688E" w14:textId="77777777" w:rsidR="009C764E" w:rsidRDefault="009C764E" w:rsidP="00A44433">
      <w:pPr>
        <w:pStyle w:val="Default"/>
        <w:spacing w:line="360" w:lineRule="auto"/>
        <w:rPr>
          <w:rFonts w:ascii="Arial" w:hAnsi="Arial" w:cs="Arial"/>
          <w:color w:val="auto"/>
          <w:sz w:val="22"/>
          <w:szCs w:val="22"/>
        </w:rPr>
      </w:pPr>
    </w:p>
    <w:p w14:paraId="029FA924" w14:textId="46082605" w:rsidR="000E5558" w:rsidRDefault="000E5558" w:rsidP="00A44433">
      <w:pPr>
        <w:pStyle w:val="Default"/>
        <w:spacing w:line="360" w:lineRule="auto"/>
        <w:rPr>
          <w:rFonts w:ascii="Arial" w:hAnsi="Arial" w:cs="Arial"/>
          <w:color w:val="auto"/>
          <w:sz w:val="22"/>
          <w:szCs w:val="22"/>
        </w:rPr>
      </w:pPr>
      <w:r w:rsidRPr="00EF1937">
        <w:rPr>
          <w:rFonts w:ascii="Arial" w:hAnsi="Arial" w:cs="Arial"/>
          <w:color w:val="auto"/>
          <w:sz w:val="22"/>
          <w:szCs w:val="22"/>
        </w:rPr>
        <w:t>Signed .................................................................................</w:t>
      </w:r>
      <w:r w:rsidR="00A44433">
        <w:rPr>
          <w:rFonts w:ascii="Arial" w:hAnsi="Arial" w:cs="Arial"/>
          <w:color w:val="auto"/>
          <w:sz w:val="22"/>
          <w:szCs w:val="22"/>
        </w:rPr>
        <w:t>...... Chair of Circuit Meeting</w:t>
      </w:r>
    </w:p>
    <w:p w14:paraId="08E66DC7" w14:textId="0B0E33AD" w:rsidR="009C764E" w:rsidRDefault="009C764E" w:rsidP="00A44433">
      <w:pPr>
        <w:pStyle w:val="Default"/>
        <w:spacing w:line="360" w:lineRule="auto"/>
        <w:rPr>
          <w:rFonts w:ascii="Arial" w:hAnsi="Arial" w:cs="Arial"/>
          <w:color w:val="auto"/>
          <w:sz w:val="22"/>
          <w:szCs w:val="22"/>
        </w:rPr>
      </w:pPr>
    </w:p>
    <w:p w14:paraId="029FA925" w14:textId="03C290E5" w:rsidR="0055303E" w:rsidRPr="00EF1937" w:rsidRDefault="009C764E" w:rsidP="009C764E">
      <w:pPr>
        <w:pStyle w:val="Default"/>
        <w:spacing w:line="360" w:lineRule="auto"/>
        <w:rPr>
          <w:rFonts w:ascii="Arial" w:hAnsi="Arial" w:cs="Arial"/>
        </w:rPr>
      </w:pPr>
      <w:r w:rsidRPr="00EF1937">
        <w:rPr>
          <w:rFonts w:ascii="Arial" w:hAnsi="Arial" w:cs="Arial"/>
          <w:color w:val="auto"/>
          <w:sz w:val="22"/>
          <w:szCs w:val="22"/>
        </w:rPr>
        <w:t xml:space="preserve">Dated ........................................................................................ </w:t>
      </w:r>
    </w:p>
    <w:sectPr w:rsidR="0055303E" w:rsidRPr="00EF1937" w:rsidSect="00A44433">
      <w:footerReference w:type="default" r:id="rId7"/>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7594" w14:textId="77777777" w:rsidR="00602C01" w:rsidRDefault="00602C01" w:rsidP="000E5558">
      <w:pPr>
        <w:spacing w:after="0" w:line="240" w:lineRule="auto"/>
      </w:pPr>
      <w:r>
        <w:separator/>
      </w:r>
    </w:p>
  </w:endnote>
  <w:endnote w:type="continuationSeparator" w:id="0">
    <w:p w14:paraId="5C0FE741" w14:textId="77777777" w:rsidR="00602C01" w:rsidRDefault="00602C01" w:rsidP="000E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1314"/>
      <w:docPartObj>
        <w:docPartGallery w:val="Page Numbers (Bottom of Page)"/>
        <w:docPartUnique/>
      </w:docPartObj>
    </w:sdtPr>
    <w:sdtEndPr>
      <w:rPr>
        <w:noProof/>
      </w:rPr>
    </w:sdtEndPr>
    <w:sdtContent>
      <w:p w14:paraId="5DA5466A" w14:textId="7F711827" w:rsidR="00CC2456" w:rsidRDefault="00CC24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5B363" w14:textId="77777777" w:rsidR="00CC2456" w:rsidRDefault="00CC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6615" w14:textId="77777777" w:rsidR="00602C01" w:rsidRDefault="00602C01" w:rsidP="000E5558">
      <w:pPr>
        <w:spacing w:after="0" w:line="240" w:lineRule="auto"/>
      </w:pPr>
      <w:r>
        <w:separator/>
      </w:r>
    </w:p>
  </w:footnote>
  <w:footnote w:type="continuationSeparator" w:id="0">
    <w:p w14:paraId="734261FF" w14:textId="77777777" w:rsidR="00602C01" w:rsidRDefault="00602C01" w:rsidP="000E5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multilevel"/>
    <w:tmpl w:val="210AC2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F9E698BE"/>
    <w:lvl w:ilvl="0">
      <w:start w:val="1"/>
      <w:numFmt w:val="bullet"/>
      <w:lvlText w:val=""/>
      <w:lvlJc w:val="left"/>
      <w:pPr>
        <w:ind w:left="284" w:hanging="360"/>
      </w:pPr>
      <w:rPr>
        <w:rFonts w:ascii="Symbol" w:hAnsi="Symbol" w:hint="default"/>
      </w:rPr>
    </w:lvl>
    <w:lvl w:ilvl="1">
      <w:start w:val="1"/>
      <w:numFmt w:val="decimal"/>
      <w:lvlText w:val="%1.%2."/>
      <w:lvlJc w:val="left"/>
      <w:pPr>
        <w:ind w:left="716" w:hanging="432"/>
      </w:pPr>
      <w:rPr>
        <w:rFonts w:cs="Times New Roman"/>
      </w:rPr>
    </w:lvl>
    <w:lvl w:ilvl="2">
      <w:start w:val="1"/>
      <w:numFmt w:val="bullet"/>
      <w:lvlText w:val=""/>
      <w:lvlJc w:val="left"/>
      <w:pPr>
        <w:ind w:left="854" w:hanging="504"/>
      </w:pPr>
      <w:rPr>
        <w:rFonts w:ascii="Symbol" w:hAnsi="Symbol" w:hint="default"/>
        <w:color w:val="auto"/>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3" w15:restartNumberingAfterBreak="0">
    <w:nsid w:val="09716CFD"/>
    <w:multiLevelType w:val="hybridMultilevel"/>
    <w:tmpl w:val="F1AABA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0B2A0BCB"/>
    <w:multiLevelType w:val="multilevel"/>
    <w:tmpl w:val="C1BE0A0A"/>
    <w:lvl w:ilvl="0">
      <w:start w:val="1"/>
      <w:numFmt w:val="bullet"/>
      <w:lvlText w:val=""/>
      <w:lvlJc w:val="left"/>
      <w:pPr>
        <w:ind w:left="360" w:hanging="360"/>
      </w:pPr>
      <w:rPr>
        <w:rFonts w:ascii="Symbol" w:hAnsi="Symbol" w:hint="default"/>
        <w:b/>
        <w:color w:val="auto"/>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1F2FC2"/>
    <w:multiLevelType w:val="hybridMultilevel"/>
    <w:tmpl w:val="E73A36A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E003582"/>
    <w:multiLevelType w:val="multilevel"/>
    <w:tmpl w:val="D244165C"/>
    <w:lvl w:ilvl="0">
      <w:start w:val="1"/>
      <w:numFmt w:val="bullet"/>
      <w:lvlText w:val=""/>
      <w:lvlJc w:val="left"/>
      <w:pPr>
        <w:ind w:left="710" w:hanging="360"/>
      </w:pPr>
      <w:rPr>
        <w:rFonts w:ascii="Symbol" w:hAnsi="Symbol" w:hint="default"/>
      </w:rPr>
    </w:lvl>
    <w:lvl w:ilvl="1">
      <w:start w:val="1"/>
      <w:numFmt w:val="upperRoman"/>
      <w:lvlText w:val="%2."/>
      <w:lvlJc w:val="right"/>
      <w:pPr>
        <w:ind w:left="1142" w:hanging="432"/>
      </w:p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7" w15:restartNumberingAfterBreak="0">
    <w:nsid w:val="114A7D2D"/>
    <w:multiLevelType w:val="multilevel"/>
    <w:tmpl w:val="F7CE63EA"/>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828E7"/>
    <w:multiLevelType w:val="hybridMultilevel"/>
    <w:tmpl w:val="335CA47E"/>
    <w:lvl w:ilvl="0" w:tplc="08090019">
      <w:start w:val="1"/>
      <w:numFmt w:val="lowerLetter"/>
      <w:lvlText w:val="%1."/>
      <w:lvlJc w:val="left"/>
      <w:pPr>
        <w:ind w:left="2548" w:hanging="360"/>
      </w:pPr>
      <w:rPr>
        <w:rFonts w:hint="default"/>
      </w:rPr>
    </w:lvl>
    <w:lvl w:ilvl="1" w:tplc="08090019">
      <w:start w:val="1"/>
      <w:numFmt w:val="lowerLetter"/>
      <w:lvlText w:val="%2."/>
      <w:lvlJc w:val="left"/>
      <w:pPr>
        <w:ind w:left="2008" w:hanging="360"/>
      </w:pPr>
      <w:rPr>
        <w:rFonts w:cs="Times New Roman"/>
      </w:rPr>
    </w:lvl>
    <w:lvl w:ilvl="2" w:tplc="0809001B">
      <w:start w:val="1"/>
      <w:numFmt w:val="lowerRoman"/>
      <w:lvlText w:val="%3."/>
      <w:lvlJc w:val="right"/>
      <w:pPr>
        <w:ind w:left="2728" w:hanging="180"/>
      </w:pPr>
      <w:rPr>
        <w:rFonts w:cs="Times New Roman"/>
      </w:rPr>
    </w:lvl>
    <w:lvl w:ilvl="3" w:tplc="0809000F">
      <w:start w:val="1"/>
      <w:numFmt w:val="decimal"/>
      <w:lvlText w:val="%4."/>
      <w:lvlJc w:val="left"/>
      <w:pPr>
        <w:ind w:left="3448" w:hanging="360"/>
      </w:pPr>
      <w:rPr>
        <w:rFonts w:cs="Times New Roman"/>
      </w:rPr>
    </w:lvl>
    <w:lvl w:ilvl="4" w:tplc="08090019">
      <w:start w:val="1"/>
      <w:numFmt w:val="lowerLetter"/>
      <w:lvlText w:val="%5."/>
      <w:lvlJc w:val="left"/>
      <w:pPr>
        <w:ind w:left="4168" w:hanging="360"/>
      </w:pPr>
      <w:rPr>
        <w:rFonts w:cs="Times New Roman"/>
      </w:rPr>
    </w:lvl>
    <w:lvl w:ilvl="5" w:tplc="0809001B">
      <w:start w:val="1"/>
      <w:numFmt w:val="lowerRoman"/>
      <w:lvlText w:val="%6."/>
      <w:lvlJc w:val="right"/>
      <w:pPr>
        <w:ind w:left="4888" w:hanging="180"/>
      </w:pPr>
      <w:rPr>
        <w:rFonts w:cs="Times New Roman"/>
      </w:rPr>
    </w:lvl>
    <w:lvl w:ilvl="6" w:tplc="0809000F">
      <w:start w:val="1"/>
      <w:numFmt w:val="decimal"/>
      <w:lvlText w:val="%7."/>
      <w:lvlJc w:val="left"/>
      <w:pPr>
        <w:ind w:left="5608" w:hanging="360"/>
      </w:pPr>
      <w:rPr>
        <w:rFonts w:cs="Times New Roman"/>
      </w:rPr>
    </w:lvl>
    <w:lvl w:ilvl="7" w:tplc="08090019">
      <w:start w:val="1"/>
      <w:numFmt w:val="lowerLetter"/>
      <w:lvlText w:val="%8."/>
      <w:lvlJc w:val="left"/>
      <w:pPr>
        <w:ind w:left="6328" w:hanging="360"/>
      </w:pPr>
      <w:rPr>
        <w:rFonts w:cs="Times New Roman"/>
      </w:rPr>
    </w:lvl>
    <w:lvl w:ilvl="8" w:tplc="0809001B">
      <w:start w:val="1"/>
      <w:numFmt w:val="lowerRoman"/>
      <w:lvlText w:val="%9."/>
      <w:lvlJc w:val="right"/>
      <w:pPr>
        <w:ind w:left="7048" w:hanging="180"/>
      </w:pPr>
      <w:rPr>
        <w:rFonts w:cs="Times New Roman"/>
      </w:rPr>
    </w:lvl>
  </w:abstractNum>
  <w:abstractNum w:abstractNumId="9"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10" w15:restartNumberingAfterBreak="0">
    <w:nsid w:val="25A01EB7"/>
    <w:multiLevelType w:val="multilevel"/>
    <w:tmpl w:val="F7CE63EA"/>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AA3372"/>
    <w:multiLevelType w:val="hybridMultilevel"/>
    <w:tmpl w:val="A4247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15:restartNumberingAfterBreak="0">
    <w:nsid w:val="3197246D"/>
    <w:multiLevelType w:val="hybridMultilevel"/>
    <w:tmpl w:val="46049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E1FC5"/>
    <w:multiLevelType w:val="multilevel"/>
    <w:tmpl w:val="83F2581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15:restartNumberingAfterBreak="0">
    <w:nsid w:val="42DF207E"/>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16" w15:restartNumberingAfterBreak="0">
    <w:nsid w:val="46700275"/>
    <w:multiLevelType w:val="hybridMultilevel"/>
    <w:tmpl w:val="C29A33B8"/>
    <w:lvl w:ilvl="0" w:tplc="8B581F0C">
      <w:start w:val="1"/>
      <w:numFmt w:val="decimal"/>
      <w:lvlText w:val="%1."/>
      <w:lvlJc w:val="left"/>
      <w:pPr>
        <w:ind w:left="1080" w:hanging="360"/>
      </w:pPr>
      <w:rPr>
        <w:rFonts w:cs="Times New Roman"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7"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15:restartNumberingAfterBreak="0">
    <w:nsid w:val="46F601BF"/>
    <w:multiLevelType w:val="hybridMultilevel"/>
    <w:tmpl w:val="35B6EEC2"/>
    <w:lvl w:ilvl="0" w:tplc="0809000F">
      <w:start w:val="1"/>
      <w:numFmt w:val="decimal"/>
      <w:lvlText w:val="%1."/>
      <w:lvlJc w:val="left"/>
      <w:pPr>
        <w:ind w:left="709" w:hanging="360"/>
      </w:pPr>
    </w:lvl>
    <w:lvl w:ilvl="1" w:tplc="08090019">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4C8F5140"/>
    <w:multiLevelType w:val="hybridMultilevel"/>
    <w:tmpl w:val="AAD06EBC"/>
    <w:lvl w:ilvl="0" w:tplc="E8A0DDDE">
      <w:start w:val="1"/>
      <w:numFmt w:val="decimal"/>
      <w:lvlText w:val="%1."/>
      <w:lvlJc w:val="left"/>
      <w:pPr>
        <w:ind w:left="19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D5D33"/>
    <w:multiLevelType w:val="hybridMultilevel"/>
    <w:tmpl w:val="885A58AE"/>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ECF18D0"/>
    <w:multiLevelType w:val="multilevel"/>
    <w:tmpl w:val="210AC2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0416A7"/>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hint="default"/>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25" w15:restartNumberingAfterBreak="0">
    <w:nsid w:val="5D6409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7F1B99"/>
    <w:multiLevelType w:val="hybridMultilevel"/>
    <w:tmpl w:val="EB884A7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9D57037"/>
    <w:multiLevelType w:val="multilevel"/>
    <w:tmpl w:val="7346D0CA"/>
    <w:lvl w:ilvl="0">
      <w:start w:val="1"/>
      <w:numFmt w:val="bullet"/>
      <w:lvlText w:val=""/>
      <w:lvlJc w:val="left"/>
      <w:pPr>
        <w:ind w:left="710" w:hanging="360"/>
      </w:pPr>
      <w:rPr>
        <w:rFonts w:ascii="Symbol" w:hAnsi="Symbol" w:hint="default"/>
      </w:rPr>
    </w:lvl>
    <w:lvl w:ilvl="1">
      <w:start w:val="1"/>
      <w:numFmt w:val="lowerLetter"/>
      <w:lvlText w:val="%2."/>
      <w:lvlJc w:val="left"/>
      <w:pPr>
        <w:ind w:left="1142" w:hanging="432"/>
      </w:p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28" w15:restartNumberingAfterBreak="0">
    <w:nsid w:val="6AC12E40"/>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29"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29"/>
  </w:num>
  <w:num w:numId="2">
    <w:abstractNumId w:val="19"/>
  </w:num>
  <w:num w:numId="3">
    <w:abstractNumId w:val="24"/>
  </w:num>
  <w:num w:numId="4">
    <w:abstractNumId w:val="21"/>
  </w:num>
  <w:num w:numId="5">
    <w:abstractNumId w:val="0"/>
  </w:num>
  <w:num w:numId="6">
    <w:abstractNumId w:val="22"/>
  </w:num>
  <w:num w:numId="7">
    <w:abstractNumId w:val="1"/>
  </w:num>
  <w:num w:numId="8">
    <w:abstractNumId w:val="28"/>
  </w:num>
  <w:num w:numId="9">
    <w:abstractNumId w:val="8"/>
  </w:num>
  <w:num w:numId="10">
    <w:abstractNumId w:val="12"/>
  </w:num>
  <w:num w:numId="11">
    <w:abstractNumId w:val="10"/>
  </w:num>
  <w:num w:numId="12">
    <w:abstractNumId w:val="9"/>
  </w:num>
  <w:num w:numId="13">
    <w:abstractNumId w:val="17"/>
  </w:num>
  <w:num w:numId="14">
    <w:abstractNumId w:val="2"/>
  </w:num>
  <w:num w:numId="15">
    <w:abstractNumId w:val="4"/>
  </w:num>
  <w:num w:numId="16">
    <w:abstractNumId w:val="13"/>
  </w:num>
  <w:num w:numId="17">
    <w:abstractNumId w:val="11"/>
  </w:num>
  <w:num w:numId="18">
    <w:abstractNumId w:val="20"/>
  </w:num>
  <w:num w:numId="19">
    <w:abstractNumId w:val="16"/>
  </w:num>
  <w:num w:numId="20">
    <w:abstractNumId w:val="15"/>
  </w:num>
  <w:num w:numId="21">
    <w:abstractNumId w:val="6"/>
  </w:num>
  <w:num w:numId="22">
    <w:abstractNumId w:val="27"/>
  </w:num>
  <w:num w:numId="23">
    <w:abstractNumId w:val="14"/>
  </w:num>
  <w:num w:numId="24">
    <w:abstractNumId w:val="3"/>
  </w:num>
  <w:num w:numId="25">
    <w:abstractNumId w:val="5"/>
  </w:num>
  <w:num w:numId="26">
    <w:abstractNumId w:val="25"/>
  </w:num>
  <w:num w:numId="27">
    <w:abstractNumId w:val="7"/>
  </w:num>
  <w:num w:numId="28">
    <w:abstractNumId w:val="23"/>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58"/>
    <w:rsid w:val="0000606D"/>
    <w:rsid w:val="0003070C"/>
    <w:rsid w:val="000C4839"/>
    <w:rsid w:val="000E5558"/>
    <w:rsid w:val="00157E53"/>
    <w:rsid w:val="0018041B"/>
    <w:rsid w:val="001A10D4"/>
    <w:rsid w:val="00245F57"/>
    <w:rsid w:val="00257A3D"/>
    <w:rsid w:val="002A3A99"/>
    <w:rsid w:val="00423D06"/>
    <w:rsid w:val="0055303E"/>
    <w:rsid w:val="005B4D9B"/>
    <w:rsid w:val="00602C01"/>
    <w:rsid w:val="007843AE"/>
    <w:rsid w:val="00907A90"/>
    <w:rsid w:val="009C764E"/>
    <w:rsid w:val="00A2435F"/>
    <w:rsid w:val="00A44433"/>
    <w:rsid w:val="00A53743"/>
    <w:rsid w:val="00AB7391"/>
    <w:rsid w:val="00AC5116"/>
    <w:rsid w:val="00AE51E3"/>
    <w:rsid w:val="00C15095"/>
    <w:rsid w:val="00CC2456"/>
    <w:rsid w:val="00CC5AA9"/>
    <w:rsid w:val="00D35970"/>
    <w:rsid w:val="00D54F09"/>
    <w:rsid w:val="00E90C13"/>
    <w:rsid w:val="00EC4110"/>
    <w:rsid w:val="00EF1937"/>
    <w:rsid w:val="00F564A8"/>
    <w:rsid w:val="00FC1D19"/>
    <w:rsid w:val="00FE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A8B1"/>
  <w15:docId w15:val="{7F2157A2-8A0A-4BD5-A4D9-C38C54F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58"/>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558"/>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0E5558"/>
    <w:rPr>
      <w:sz w:val="20"/>
      <w:szCs w:val="20"/>
    </w:rPr>
  </w:style>
  <w:style w:type="character" w:customStyle="1" w:styleId="CommentTextChar">
    <w:name w:val="Comment Text Char"/>
    <w:basedOn w:val="DefaultParagraphFont"/>
    <w:link w:val="CommentText"/>
    <w:semiHidden/>
    <w:rsid w:val="000E5558"/>
    <w:rPr>
      <w:rFonts w:ascii="Calibri" w:eastAsia="Times New Roman" w:hAnsi="Calibri" w:cs="Calibri"/>
      <w:sz w:val="20"/>
      <w:szCs w:val="20"/>
      <w:lang w:eastAsia="en-GB"/>
    </w:rPr>
  </w:style>
  <w:style w:type="paragraph" w:styleId="ListParagraph">
    <w:name w:val="List Paragraph"/>
    <w:basedOn w:val="Normal"/>
    <w:qFormat/>
    <w:rsid w:val="000E5558"/>
    <w:pPr>
      <w:ind w:left="720"/>
    </w:pPr>
  </w:style>
  <w:style w:type="character" w:styleId="Hyperlink">
    <w:name w:val="Hyperlink"/>
    <w:rsid w:val="000E5558"/>
    <w:rPr>
      <w:rFonts w:cs="Times New Roman"/>
      <w:color w:val="0563C1"/>
      <w:u w:val="single"/>
    </w:rPr>
  </w:style>
  <w:style w:type="paragraph" w:styleId="FootnoteText">
    <w:name w:val="footnote text"/>
    <w:basedOn w:val="Normal"/>
    <w:link w:val="FootnoteTextChar"/>
    <w:semiHidden/>
    <w:rsid w:val="000E5558"/>
    <w:pPr>
      <w:spacing w:after="0" w:line="240" w:lineRule="auto"/>
    </w:pPr>
    <w:rPr>
      <w:sz w:val="20"/>
      <w:szCs w:val="20"/>
    </w:rPr>
  </w:style>
  <w:style w:type="character" w:customStyle="1" w:styleId="FootnoteTextChar">
    <w:name w:val="Footnote Text Char"/>
    <w:basedOn w:val="DefaultParagraphFont"/>
    <w:link w:val="FootnoteText"/>
    <w:semiHidden/>
    <w:rsid w:val="000E5558"/>
    <w:rPr>
      <w:rFonts w:ascii="Calibri" w:eastAsia="Times New Roman" w:hAnsi="Calibri" w:cs="Calibri"/>
      <w:sz w:val="20"/>
      <w:szCs w:val="20"/>
      <w:lang w:eastAsia="en-GB"/>
    </w:rPr>
  </w:style>
  <w:style w:type="character" w:styleId="FootnoteReference">
    <w:name w:val="footnote reference"/>
    <w:semiHidden/>
    <w:rsid w:val="000E5558"/>
    <w:rPr>
      <w:rFonts w:cs="Times New Roman"/>
      <w:vertAlign w:val="superscript"/>
    </w:rPr>
  </w:style>
  <w:style w:type="paragraph" w:styleId="NoSpacing">
    <w:name w:val="No Spacing"/>
    <w:qFormat/>
    <w:rsid w:val="000E5558"/>
    <w:pPr>
      <w:spacing w:after="0" w:line="240" w:lineRule="auto"/>
    </w:pPr>
    <w:rPr>
      <w:rFonts w:ascii="Calibri" w:eastAsia="Times New Roman" w:hAnsi="Calibri" w:cs="Calibri"/>
    </w:rPr>
  </w:style>
  <w:style w:type="character" w:customStyle="1" w:styleId="A2">
    <w:name w:val="A2"/>
    <w:rsid w:val="000E5558"/>
    <w:rPr>
      <w:color w:val="000000"/>
      <w:sz w:val="22"/>
    </w:rPr>
  </w:style>
  <w:style w:type="paragraph" w:customStyle="1" w:styleId="Pa0">
    <w:name w:val="Pa0"/>
    <w:basedOn w:val="Normal"/>
    <w:next w:val="Normal"/>
    <w:rsid w:val="000E5558"/>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0E5558"/>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0E5558"/>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0E5558"/>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0E5558"/>
    <w:pPr>
      <w:ind w:left="357"/>
    </w:pPr>
  </w:style>
  <w:style w:type="character" w:styleId="FollowedHyperlink">
    <w:name w:val="FollowedHyperlink"/>
    <w:basedOn w:val="DefaultParagraphFont"/>
    <w:uiPriority w:val="99"/>
    <w:semiHidden/>
    <w:unhideWhenUsed/>
    <w:rsid w:val="000E5558"/>
    <w:rPr>
      <w:color w:val="954F72" w:themeColor="followedHyperlink"/>
      <w:u w:val="single"/>
    </w:rPr>
  </w:style>
  <w:style w:type="paragraph" w:styleId="Title">
    <w:name w:val="Title"/>
    <w:basedOn w:val="Normal"/>
    <w:next w:val="Normal"/>
    <w:link w:val="TitleChar"/>
    <w:uiPriority w:val="10"/>
    <w:qFormat/>
    <w:rsid w:val="00EF1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937"/>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CC2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456"/>
    <w:rPr>
      <w:rFonts w:ascii="Calibri" w:eastAsia="Times New Roman" w:hAnsi="Calibri" w:cs="Calibri"/>
      <w:lang w:eastAsia="en-GB"/>
    </w:rPr>
  </w:style>
  <w:style w:type="paragraph" w:styleId="Footer">
    <w:name w:val="footer"/>
    <w:basedOn w:val="Normal"/>
    <w:link w:val="FooterChar"/>
    <w:uiPriority w:val="99"/>
    <w:unhideWhenUsed/>
    <w:rsid w:val="00CC2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456"/>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Rocha</dc:creator>
  <cp:lastModifiedBy>Paul Gotts</cp:lastModifiedBy>
  <cp:revision>2</cp:revision>
  <dcterms:created xsi:type="dcterms:W3CDTF">2022-01-31T11:11:00Z</dcterms:created>
  <dcterms:modified xsi:type="dcterms:W3CDTF">2022-01-31T11:11:00Z</dcterms:modified>
</cp:coreProperties>
</file>